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0.0 -->
  <w:body>
    <w:p w:rsidR="00211E79" w:rsidP="00211E79" w14:paraId="2035DA27" w14:textId="77777777">
      <w:pPr>
        <w:pStyle w:val="Heading2"/>
      </w:pPr>
      <w:r>
        <w:t>Serologisk undersökning</w:t>
      </w:r>
    </w:p>
    <w:tbl>
      <w:tblPr>
        <w:tblpPr w:leftFromText="45" w:rightFromText="45" w:vertAnchor="text" w:tblpXSpec="right" w:tblpY="1"/>
        <w:tblW w:w="1500" w:type="pct"/>
        <w:tblCellSpacing w:w="15" w:type="dxa"/>
        <w:tblCellMar>
          <w:top w:w="30" w:type="dxa"/>
          <w:left w:w="30" w:type="dxa"/>
          <w:bottom w:w="30" w:type="dxa"/>
          <w:right w:w="30" w:type="dxa"/>
        </w:tblCellMar>
        <w:tblLook w:val="04A0"/>
      </w:tblPr>
      <w:tblGrid>
        <w:gridCol w:w="2977"/>
      </w:tblGrid>
      <w:tr w14:paraId="67AF2738" w14:textId="77777777" w:rsidTr="009E5BF8">
        <w:tblPrEx>
          <w:tblW w:w="1500" w:type="pct"/>
          <w:tblCellSpacing w:w="15" w:type="dxa"/>
          <w:tblCellMar>
            <w:top w:w="30" w:type="dxa"/>
            <w:left w:w="30" w:type="dxa"/>
            <w:bottom w:w="30" w:type="dxa"/>
            <w:right w:w="30" w:type="dxa"/>
          </w:tblCellMar>
          <w:tblLook w:val="04A0"/>
        </w:tblPrEx>
        <w:trPr>
          <w:tblCellSpacing w:w="15" w:type="dxa"/>
        </w:trPr>
        <w:tc>
          <w:tcPr>
            <w:tcW w:w="0" w:type="auto"/>
            <w:hideMark/>
          </w:tcPr>
          <w:p w:rsidR="00211E79" w:rsidP="009E5BF8" w14:paraId="4CFED7F1" w14:textId="77777777">
            <w:pPr>
              <w:pStyle w:val="NormalWeb"/>
            </w:pPr>
          </w:p>
        </w:tc>
      </w:tr>
      <w:tr w14:paraId="6BF0CEFE" w14:textId="77777777" w:rsidTr="009E5BF8">
        <w:tblPrEx>
          <w:tblW w:w="1500" w:type="pct"/>
          <w:tblCellSpacing w:w="15" w:type="dxa"/>
          <w:tblCellMar>
            <w:top w:w="30" w:type="dxa"/>
            <w:left w:w="30" w:type="dxa"/>
            <w:bottom w:w="30" w:type="dxa"/>
            <w:right w:w="30" w:type="dxa"/>
          </w:tblCellMar>
          <w:tblLook w:val="04A0"/>
        </w:tblPrEx>
        <w:trPr>
          <w:tblCellSpacing w:w="15" w:type="dxa"/>
        </w:trPr>
        <w:tc>
          <w:tcPr>
            <w:tcW w:w="0" w:type="auto"/>
            <w:hideMark/>
          </w:tcPr>
          <w:p w:rsidR="00211E79" w:rsidP="009E5BF8" w14:paraId="4580740C" w14:textId="77777777">
            <w:pPr>
              <w:pStyle w:val="imagetext"/>
            </w:pPr>
          </w:p>
        </w:tc>
      </w:tr>
    </w:tbl>
    <w:p w:rsidR="00211E79" w:rsidP="00211E79" w14:paraId="1041CFED" w14:textId="0872F3F5">
      <w:pPr>
        <w:pStyle w:val="NormalWeb"/>
      </w:pPr>
      <w:r>
        <w:t xml:space="preserve">Påvisande av antikroppar eller antigen görs i serum från helblod. Blodprov tas i serumrör, det vill säga rör utan tillsats av antikoaguleringsmedel. </w:t>
      </w:r>
      <w:r>
        <w:br/>
      </w:r>
      <w:r>
        <w:br/>
        <w:t>Minst </w:t>
      </w:r>
      <w:r>
        <w:t>0,4</w:t>
      </w:r>
      <w:r>
        <w:t>-1</w:t>
      </w:r>
      <w:r>
        <w:t xml:space="preserve"> ml serum krävs för serologiska undersökningar. Om helblod skickas in krävs 2-10 ml blod utan tillsats.</w:t>
      </w:r>
    </w:p>
    <w:p w:rsidR="00211E79" w:rsidP="00211E79" w14:paraId="47D26F12" w14:textId="77777777">
      <w:pPr>
        <w:pStyle w:val="NormalWeb"/>
      </w:pPr>
      <w:r>
        <w:t xml:space="preserve">Helblod hemolyseras lätt om det förvaras varmt eller om det fryser under transporten till laboratoriet. Hemolyserat blod kan inte användas för serologisk undersökning och för att undvika detta bör blodprovet centrifugeras och serum separeras innan provet skickas till laboratoriet. </w:t>
      </w:r>
    </w:p>
    <w:p w:rsidR="00211E79" w:rsidP="00211E79" w14:paraId="6EFBD350" w14:textId="77777777">
      <w:pPr>
        <w:pStyle w:val="NormalWeb"/>
      </w:pPr>
      <w:r>
        <w:t>I prov från hästar sjunker de röda blodkropparna snabbt och serum separeras utan centrifugering. Provet sätts då i kylskåp ett dygn och följande dag kan serum lätt hällas av.</w:t>
      </w:r>
    </w:p>
    <w:p w:rsidR="00211E79" w:rsidP="00211E79" w14:paraId="4DE692BB" w14:textId="77777777">
      <w:pPr>
        <w:pStyle w:val="NormalWeb"/>
      </w:pPr>
      <w:r>
        <w:t>Serum kan sparas i cirka två veckor i kylskåp och lagras vid -20°C.</w:t>
      </w:r>
    </w:p>
    <w:p w:rsidR="00211E79" w:rsidP="00211E79" w14:paraId="2197F4B7" w14:textId="77777777">
      <w:pPr>
        <w:overflowPunct/>
        <w:autoSpaceDE/>
        <w:autoSpaceDN/>
        <w:adjustRightInd/>
        <w:textAlignment w:val="auto"/>
      </w:pPr>
    </w:p>
    <w:p w:rsidR="003E7E7E" w:rsidP="003E7E7E" w14:paraId="5D93CFB8" w14:textId="77777777">
      <w:pPr>
        <w:pStyle w:val="Heading2"/>
      </w:pPr>
      <w:r>
        <w:t>undersökning av blod med pcr</w:t>
      </w:r>
    </w:p>
    <w:p w:rsidR="00447C61" w:rsidRPr="00FA1CAA" w:rsidP="00447C61" w14:paraId="0A94AB60" w14:textId="77777777">
      <w:pPr>
        <w:overflowPunct/>
        <w:autoSpaceDE/>
        <w:autoSpaceDN/>
        <w:adjustRightInd/>
        <w:textAlignment w:val="auto"/>
      </w:pPr>
      <w:r>
        <w:t xml:space="preserve">Blod kan analyseras med PCR för </w:t>
      </w:r>
      <w:r w:rsidRPr="003E7E7E">
        <w:rPr>
          <w:i/>
          <w:iCs/>
        </w:rPr>
        <w:t>Babesia</w:t>
      </w:r>
      <w:r>
        <w:t xml:space="preserve"> spp och </w:t>
      </w:r>
      <w:r w:rsidRPr="003E7E7E">
        <w:rPr>
          <w:i/>
          <w:iCs/>
        </w:rPr>
        <w:t>Leishmania</w:t>
      </w:r>
      <w:r>
        <w:t xml:space="preserve">. Blodprov tas i EDTA-rör. Minst 1,5-2 ml blod krävs. </w:t>
      </w:r>
    </w:p>
    <w:p w:rsidR="00447C61" w:rsidP="00211E79" w14:paraId="047F3A13" w14:textId="77777777">
      <w:pPr>
        <w:overflowPunct/>
        <w:autoSpaceDE/>
        <w:autoSpaceDN/>
        <w:adjustRightInd/>
        <w:textAlignment w:val="auto"/>
      </w:pPr>
    </w:p>
    <w:p w:rsidR="003E7E7E" w:rsidP="00211E79" w14:paraId="1FE3A739" w14:textId="77777777">
      <w:pPr>
        <w:overflowPunct/>
        <w:autoSpaceDE/>
        <w:autoSpaceDN/>
        <w:adjustRightInd/>
        <w:textAlignment w:val="auto"/>
      </w:pPr>
      <w:r>
        <w:t xml:space="preserve">För </w:t>
      </w:r>
      <w:r w:rsidRPr="003E7E7E">
        <w:rPr>
          <w:i/>
          <w:iCs/>
        </w:rPr>
        <w:t>Leishmania</w:t>
      </w:r>
      <w:r>
        <w:t xml:space="preserve"> är det dock ett bättre alternativ att analysera aspirat från lymfknuta eller benmärg.</w:t>
      </w:r>
    </w:p>
    <w:p w:rsidR="003E7E7E" w:rsidP="00211E79" w14:paraId="7B92F1A5" w14:textId="77777777">
      <w:pPr>
        <w:overflowPunct/>
        <w:autoSpaceDE/>
        <w:autoSpaceDN/>
        <w:adjustRightInd/>
        <w:textAlignment w:val="auto"/>
      </w:pPr>
    </w:p>
    <w:p w:rsidR="00211E79" w:rsidRPr="003A67B2" w:rsidP="00211E79" w14:paraId="4F4D5322" w14:textId="77777777"/>
    <w:p w:rsidR="00211E79" w:rsidRPr="00A25FA0" w:rsidP="00211E79" w14:paraId="647B137E" w14:textId="77777777"/>
    <w:p w:rsidR="00211E79" w:rsidRPr="008139D4" w:rsidP="00211E79" w14:paraId="60A7C84D" w14:textId="77777777"/>
    <w:p w:rsidR="00211E79" w:rsidRPr="00FA5428" w:rsidP="00211E79" w14:paraId="1FBC11A9" w14:textId="77777777"/>
    <w:p w:rsidR="00211E79" w:rsidRPr="009D2CE3" w:rsidP="00211E79" w14:paraId="0CFE3226" w14:textId="77777777"/>
    <w:p w:rsidR="00211E79" w:rsidRPr="00701C1D" w:rsidP="00211E79" w14:paraId="0ED6A6A9" w14:textId="77777777"/>
    <w:p w:rsidR="00211E79" w:rsidRPr="00F8620D" w:rsidP="00211E79" w14:paraId="5BC4667A" w14:textId="77777777"/>
    <w:p w:rsidR="00211E79" w:rsidRPr="009B494A" w:rsidP="00211E79" w14:paraId="189C424B" w14:textId="77777777"/>
    <w:p w:rsidR="00211E79" w:rsidRPr="006C4C49" w:rsidP="00211E79" w14:paraId="3DA80745" w14:textId="77777777"/>
    <w:p w:rsidR="00D51841" w:rsidRPr="009472CB" w:rsidP="006E1305" w14:paraId="722BBB9A" w14:textId="77777777">
      <w:pPr>
        <w:overflowPunct/>
        <w:autoSpaceDE/>
        <w:autoSpaceDN/>
        <w:adjustRightInd/>
        <w:textAlignment w:val="auto"/>
      </w:pPr>
    </w:p>
    <w:sectPr w:rsidSect="006162D6">
      <w:headerReference w:type="even" r:id="rId5"/>
      <w:headerReference w:type="default" r:id="rId6"/>
      <w:footerReference w:type="even" r:id="rId7"/>
      <w:footerReference w:type="default" r:id="rId8"/>
      <w:headerReference w:type="first" r:id="rId9"/>
      <w:footerReference w:type="first" r:id="rId10"/>
      <w:pgSz w:w="11907" w:h="16840" w:code="9"/>
      <w:pgMar w:top="1815" w:right="567" w:bottom="1276" w:left="1418" w:header="624"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Black">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axis Light/Light S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7CE" w14:paraId="6E1FF5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680" w:rsidRPr="0010365D" w:rsidP="003700C3" w14:paraId="6DCF9241" w14:textId="77777777">
    <w:pPr>
      <w:pBdr>
        <w:top w:val="single" w:sz="4" w:space="1" w:color="333333"/>
      </w:pBdr>
      <w:tabs>
        <w:tab w:val="right" w:pos="9356"/>
      </w:tabs>
      <w:ind w:left="-476"/>
      <w:rPr>
        <w:sz w:val="2"/>
      </w:rPr>
    </w:pPr>
    <w:r w:rsidRPr="0010365D">
      <w:rPr>
        <w:sz w:val="16"/>
      </w:rPr>
      <w:tab/>
    </w:r>
  </w:p>
  <w:p w:rsidR="00F55680" w:rsidRPr="00000178" w:rsidP="006162D6" w14:paraId="4F2AB229" w14:textId="77777777">
    <w:pPr>
      <w:pStyle w:val="Heading5"/>
    </w:pPr>
    <w:r>
      <w:rPr>
        <w:rFonts w:ascii="Praxis Light/Light SC" w:hAnsi="Praxis Light/Light SC"/>
      </w:rPr>
      <w:tab/>
    </w:r>
    <w:r>
      <w:rPr>
        <w:rFonts w:ascii="Praxis Light/Light SC" w:hAnsi="Praxis Light/Light SC"/>
      </w:rPr>
      <w:tab/>
    </w:r>
    <w:r w:rsidRPr="00000178" w:rsidR="007D4B54">
      <w:fldChar w:fldCharType="begin"/>
    </w:r>
    <w:r w:rsidRPr="00000178">
      <w:instrText xml:space="preserve"> PAGE </w:instrText>
    </w:r>
    <w:r w:rsidRPr="00000178" w:rsidR="007D4B54">
      <w:fldChar w:fldCharType="separate"/>
    </w:r>
    <w:r w:rsidR="00E5415E">
      <w:rPr>
        <w:noProof/>
      </w:rPr>
      <w:t>2</w:t>
    </w:r>
    <w:r w:rsidRPr="00000178" w:rsidR="007D4B54">
      <w:fldChar w:fldCharType="end"/>
    </w:r>
    <w:r w:rsidRPr="00000178">
      <w:t>(</w:t>
    </w:r>
    <w:r w:rsidRPr="00000178" w:rsidR="007D4B54">
      <w:fldChar w:fldCharType="begin"/>
    </w:r>
    <w:r w:rsidRPr="00000178">
      <w:instrText xml:space="preserve"> NUMPAGES </w:instrText>
    </w:r>
    <w:r w:rsidRPr="00000178" w:rsidR="007D4B54">
      <w:fldChar w:fldCharType="separate"/>
    </w:r>
    <w:r w:rsidR="00E5415E">
      <w:rPr>
        <w:noProof/>
      </w:rPr>
      <w:t>2</w:t>
    </w:r>
    <w:r w:rsidRPr="00000178" w:rsidR="007D4B54">
      <w:fldChar w:fldCharType="end"/>
    </w:r>
    <w:r w:rsidRPr="00000178">
      <w:t>)</w:t>
    </w:r>
  </w:p>
  <w:p w:rsidR="00004D81" w14:paraId="3401B420" w14:textId="77777777"/>
  <w:p w:rsidR="004E328E" w14:paraId="4067F250" w14:textId="77777777"/>
  <w:p w:rsidR="00004D81" w:rsidP="004E328E" w14:paraId="6EC7B3DD" w14:textId="77777777"/>
  <w:p w:rsidR="00004D81" w:rsidP="004E328E" w14:paraId="7E4C061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680" w:rsidRPr="001715B3" w:rsidP="00961F92" w14:paraId="447C4CA6" w14:textId="77777777">
    <w:pPr>
      <w:pStyle w:val="Footer"/>
      <w:pBdr>
        <w:bottom w:val="single" w:sz="4" w:space="1" w:color="808080" w:themeColor="background1" w:themeShade="80"/>
      </w:pBdr>
      <w:tabs>
        <w:tab w:val="clear" w:pos="9072"/>
        <w:tab w:val="right" w:pos="10191"/>
      </w:tabs>
      <w:ind w:left="-476"/>
      <w:rPr>
        <w:rFonts w:ascii="Praxis Light/Light SC" w:hAnsi="Praxis Light/Light SC"/>
        <w:sz w:val="4"/>
        <w:szCs w:val="4"/>
      </w:rPr>
    </w:pPr>
  </w:p>
  <w:tbl>
    <w:tblPr>
      <w:tblW w:w="10916" w:type="dxa"/>
      <w:tblInd w:w="-885" w:type="dxa"/>
      <w:tblBorders>
        <w:top w:val="single" w:sz="4" w:space="0" w:color="000000"/>
        <w:left w:val="single" w:sz="4" w:space="0" w:color="FFFFFF"/>
        <w:bottom w:val="single" w:sz="4" w:space="0" w:color="FFFFFF"/>
        <w:right w:val="single" w:sz="4" w:space="0" w:color="FFFFFF"/>
        <w:insideV w:val="single" w:sz="4" w:space="0" w:color="FFFFFF"/>
      </w:tblBorders>
      <w:tblLayout w:type="fixed"/>
      <w:tblLook w:val="00A0"/>
    </w:tblPr>
    <w:tblGrid>
      <w:gridCol w:w="567"/>
      <w:gridCol w:w="916"/>
      <w:gridCol w:w="3196"/>
      <w:gridCol w:w="1134"/>
      <w:gridCol w:w="2977"/>
      <w:gridCol w:w="1050"/>
      <w:gridCol w:w="152"/>
      <w:gridCol w:w="357"/>
      <w:gridCol w:w="567"/>
    </w:tblGrid>
    <w:tr w14:paraId="2842FE31" w14:textId="77777777" w:rsidTr="007161A9">
      <w:tblPrEx>
        <w:tblW w:w="10916" w:type="dxa"/>
        <w:tblInd w:w="-885" w:type="dxa"/>
        <w:tblBorders>
          <w:top w:val="single" w:sz="4" w:space="0" w:color="000000"/>
          <w:left w:val="single" w:sz="4" w:space="0" w:color="FFFFFF"/>
          <w:bottom w:val="single" w:sz="4" w:space="0" w:color="FFFFFF"/>
          <w:right w:val="single" w:sz="4" w:space="0" w:color="FFFFFF"/>
          <w:insideV w:val="single" w:sz="4" w:space="0" w:color="FFFFFF"/>
        </w:tblBorders>
        <w:tblLayout w:type="fixed"/>
        <w:tblLook w:val="00A0"/>
      </w:tblPrEx>
      <w:trPr>
        <w:trHeight w:val="277"/>
      </w:trPr>
      <w:tc>
        <w:tcPr>
          <w:tcW w:w="567" w:type="dxa"/>
          <w:vMerge w:val="restart"/>
          <w:tcBorders>
            <w:top w:val="single" w:sz="4" w:space="0" w:color="FFFFFF"/>
          </w:tcBorders>
          <w:textDirection w:val="tbRl"/>
          <w:vAlign w:val="bottom"/>
        </w:tcPr>
        <w:p w:rsidR="00E228E2" w:rsidRPr="00E228E2" w:rsidP="006162D6" w14:paraId="6F9545BB" w14:textId="77777777">
          <w:pPr>
            <w:pStyle w:val="Heading5"/>
          </w:pPr>
        </w:p>
      </w:tc>
      <w:tc>
        <w:tcPr>
          <w:tcW w:w="916" w:type="dxa"/>
          <w:tcBorders>
            <w:top w:val="single" w:sz="4" w:space="0" w:color="FFFFFF"/>
            <w:bottom w:val="single" w:sz="4" w:space="0" w:color="FFFFFF"/>
          </w:tcBorders>
          <w:vAlign w:val="bottom"/>
        </w:tcPr>
        <w:p w:rsidR="00E228E2" w:rsidRPr="004137CE" w:rsidP="006162D6" w14:paraId="4CA1176F" w14:textId="77777777">
          <w:pPr>
            <w:pStyle w:val="Heading5"/>
            <w:rPr>
              <w:color w:val="FFFFFF" w:themeColor="background1"/>
              <w:sz w:val="16"/>
              <w:szCs w:val="16"/>
            </w:rPr>
          </w:pPr>
          <w:r w:rsidRPr="004137CE">
            <w:rPr>
              <w:color w:val="FFFFFF" w:themeColor="background1"/>
              <w:sz w:val="16"/>
              <w:szCs w:val="16"/>
            </w:rPr>
            <w:t>Utfärda</w:t>
          </w:r>
          <w:r w:rsidRPr="004137CE" w:rsidR="003C3846">
            <w:rPr>
              <w:color w:val="FFFFFF" w:themeColor="background1"/>
              <w:sz w:val="16"/>
              <w:szCs w:val="16"/>
            </w:rPr>
            <w:t>re:</w:t>
          </w:r>
        </w:p>
      </w:tc>
      <w:tc>
        <w:tcPr>
          <w:tcW w:w="3196" w:type="dxa"/>
          <w:tcBorders>
            <w:top w:val="single" w:sz="4" w:space="0" w:color="FFFFFF"/>
            <w:bottom w:val="single" w:sz="4" w:space="0" w:color="FFFFFF"/>
          </w:tcBorders>
          <w:tcMar>
            <w:left w:w="108" w:type="dxa"/>
          </w:tcMar>
          <w:vAlign w:val="bottom"/>
        </w:tcPr>
        <w:p w:rsidR="00E228E2" w:rsidRPr="004137CE" w:rsidP="006162D6" w14:paraId="5B0CEAF1" w14:textId="77777777">
          <w:pPr>
            <w:pStyle w:val="Heading5"/>
            <w:rPr>
              <w:color w:val="FFFFFF" w:themeColor="background1"/>
              <w:sz w:val="16"/>
              <w:szCs w:val="16"/>
            </w:rPr>
          </w:pPr>
          <w:r w:rsidRPr="004137CE">
            <w:rPr>
              <w:color w:val="FFFFFF" w:themeColor="background1"/>
              <w:sz w:val="16"/>
              <w:szCs w:val="16"/>
            </w:rPr>
            <w:fldChar w:fldCharType="begin"/>
          </w:r>
          <w:r w:rsidRPr="004137CE">
            <w:rPr>
              <w:color w:val="FFFFFF" w:themeColor="background1"/>
              <w:sz w:val="16"/>
              <w:szCs w:val="16"/>
            </w:rPr>
            <w:instrText xml:space="preserve"> DOCPROPERTY C_Owner \* MERGEFORMAT  </w:instrText>
          </w:r>
          <w:r w:rsidRPr="004137CE">
            <w:rPr>
              <w:color w:val="FFFFFF" w:themeColor="background1"/>
              <w:sz w:val="16"/>
              <w:szCs w:val="16"/>
            </w:rPr>
            <w:fldChar w:fldCharType="separate"/>
          </w:r>
          <w:r w:rsidRPr="004137CE" w:rsidR="006162D6">
            <w:rPr>
              <w:color w:val="FFFFFF" w:themeColor="background1"/>
              <w:sz w:val="16"/>
              <w:szCs w:val="16"/>
            </w:rPr>
            <w:t>Eva Osterman-Lind</w:t>
          </w:r>
          <w:r w:rsidRPr="004137CE">
            <w:rPr>
              <w:color w:val="FFFFFF" w:themeColor="background1"/>
              <w:sz w:val="16"/>
              <w:szCs w:val="16"/>
            </w:rPr>
            <w:fldChar w:fldCharType="end"/>
          </w:r>
        </w:p>
      </w:tc>
      <w:tc>
        <w:tcPr>
          <w:tcW w:w="1134" w:type="dxa"/>
          <w:tcBorders>
            <w:top w:val="single" w:sz="4" w:space="0" w:color="FFFFFF"/>
            <w:bottom w:val="single" w:sz="4" w:space="0" w:color="FFFFFF"/>
          </w:tcBorders>
          <w:vAlign w:val="bottom"/>
        </w:tcPr>
        <w:p w:rsidR="00E228E2" w:rsidRPr="004137CE" w:rsidP="006162D6" w14:paraId="199E15CA" w14:textId="77777777">
          <w:pPr>
            <w:pStyle w:val="Heading5"/>
            <w:rPr>
              <w:color w:val="FFFFFF" w:themeColor="background1"/>
              <w:sz w:val="16"/>
              <w:szCs w:val="16"/>
            </w:rPr>
          </w:pPr>
          <w:r w:rsidRPr="004137CE">
            <w:rPr>
              <w:color w:val="FFFFFF" w:themeColor="background1"/>
              <w:sz w:val="16"/>
              <w:szCs w:val="16"/>
            </w:rPr>
            <w:t xml:space="preserve">  Godkän</w:t>
          </w:r>
          <w:r w:rsidRPr="004137CE" w:rsidR="003C3846">
            <w:rPr>
              <w:color w:val="FFFFFF" w:themeColor="background1"/>
              <w:sz w:val="16"/>
              <w:szCs w:val="16"/>
            </w:rPr>
            <w:t>nare:</w:t>
          </w:r>
        </w:p>
      </w:tc>
      <w:tc>
        <w:tcPr>
          <w:tcW w:w="2977" w:type="dxa"/>
          <w:tcBorders>
            <w:top w:val="single" w:sz="4" w:space="0" w:color="FFFFFF"/>
            <w:bottom w:val="single" w:sz="4" w:space="0" w:color="FFFFFF"/>
          </w:tcBorders>
          <w:tcMar>
            <w:left w:w="108" w:type="dxa"/>
          </w:tcMar>
          <w:vAlign w:val="bottom"/>
        </w:tcPr>
        <w:p w:rsidR="00E228E2" w:rsidRPr="004137CE" w:rsidP="006162D6" w14:paraId="60B6B1FC" w14:textId="77777777">
          <w:pPr>
            <w:pStyle w:val="Heading5"/>
            <w:rPr>
              <w:color w:val="FFFFFF" w:themeColor="background1"/>
              <w:sz w:val="16"/>
              <w:szCs w:val="16"/>
            </w:rPr>
          </w:pPr>
          <w:r w:rsidRPr="004137CE">
            <w:rPr>
              <w:color w:val="FFFFFF" w:themeColor="background1"/>
              <w:sz w:val="16"/>
              <w:szCs w:val="16"/>
            </w:rPr>
            <w:fldChar w:fldCharType="begin"/>
          </w:r>
          <w:r w:rsidRPr="004137CE">
            <w:rPr>
              <w:color w:val="FFFFFF" w:themeColor="background1"/>
              <w:sz w:val="16"/>
              <w:szCs w:val="16"/>
            </w:rPr>
            <w:instrText xml:space="preserve"> DOCPROPERTY C_Approvers \* MERGEFORMAT  </w:instrText>
          </w:r>
          <w:r>
            <w:rPr>
              <w:color w:val="FFFFFF" w:themeColor="background1"/>
              <w:sz w:val="16"/>
              <w:szCs w:val="16"/>
            </w:rPr>
            <w:fldChar w:fldCharType="separate"/>
          </w:r>
          <w:r w:rsidRPr="004137CE">
            <w:rPr>
              <w:color w:val="FFFFFF" w:themeColor="background1"/>
              <w:sz w:val="16"/>
              <w:szCs w:val="16"/>
            </w:rPr>
            <w:t>Eva Osterman-Lind</w:t>
          </w:r>
          <w:r w:rsidRPr="004137CE">
            <w:rPr>
              <w:color w:val="FFFFFF" w:themeColor="background1"/>
              <w:sz w:val="16"/>
              <w:szCs w:val="16"/>
            </w:rPr>
            <w:fldChar w:fldCharType="end"/>
          </w:r>
        </w:p>
      </w:tc>
      <w:tc>
        <w:tcPr>
          <w:tcW w:w="1050" w:type="dxa"/>
          <w:tcBorders>
            <w:top w:val="single" w:sz="4" w:space="0" w:color="FFFFFF"/>
            <w:bottom w:val="single" w:sz="4" w:space="0" w:color="FFFFFF"/>
          </w:tcBorders>
          <w:vAlign w:val="bottom"/>
        </w:tcPr>
        <w:p w:rsidR="00E228E2" w:rsidRPr="00AD7E8E" w:rsidP="006162D6" w14:paraId="5BD6F4F3" w14:textId="77777777">
          <w:pPr>
            <w:pStyle w:val="Heading5"/>
            <w:rPr>
              <w:sz w:val="16"/>
              <w:szCs w:val="16"/>
            </w:rPr>
          </w:pPr>
          <w:r w:rsidRPr="00AD7E8E">
            <w:rPr>
              <w:sz w:val="16"/>
              <w:szCs w:val="16"/>
            </w:rPr>
            <w:t>Gäller fr.o.m:</w:t>
          </w:r>
        </w:p>
      </w:tc>
      <w:tc>
        <w:tcPr>
          <w:tcW w:w="1076" w:type="dxa"/>
          <w:gridSpan w:val="3"/>
          <w:tcBorders>
            <w:top w:val="single" w:sz="4" w:space="0" w:color="FFFFFF"/>
            <w:bottom w:val="single" w:sz="4" w:space="0" w:color="FFFFFF"/>
          </w:tcBorders>
          <w:tcMar>
            <w:left w:w="85" w:type="dxa"/>
          </w:tcMar>
          <w:vAlign w:val="bottom"/>
        </w:tcPr>
        <w:p w:rsidR="00E228E2" w:rsidRPr="00AD7E8E" w:rsidP="006162D6" w14:paraId="607FF766" w14:textId="77777777">
          <w:pPr>
            <w:pStyle w:val="Heading5"/>
            <w:rPr>
              <w:sz w:val="16"/>
              <w:szCs w:val="16"/>
            </w:rPr>
          </w:pPr>
          <w:r>
            <w:rPr>
              <w:sz w:val="16"/>
              <w:szCs w:val="16"/>
            </w:rPr>
            <w:fldChar w:fldCharType="begin"/>
          </w:r>
          <w:r>
            <w:rPr>
              <w:sz w:val="16"/>
              <w:szCs w:val="16"/>
            </w:rPr>
            <w:instrText xml:space="preserve"> DOCPROPERTY C_ValidFrom \* MERGEFORMAT  </w:instrText>
          </w:r>
          <w:r>
            <w:rPr>
              <w:sz w:val="16"/>
              <w:szCs w:val="16"/>
            </w:rPr>
            <w:fldChar w:fldCharType="separate"/>
          </w:r>
          <w:r w:rsidR="006162D6">
            <w:rPr>
              <w:sz w:val="16"/>
              <w:szCs w:val="16"/>
            </w:rPr>
            <w:t>2023-09-20</w:t>
          </w:r>
          <w:r>
            <w:rPr>
              <w:sz w:val="16"/>
              <w:szCs w:val="16"/>
            </w:rPr>
            <w:fldChar w:fldCharType="end"/>
          </w:r>
        </w:p>
      </w:tc>
    </w:tr>
    <w:tr w14:paraId="190B128F" w14:textId="77777777" w:rsidTr="00E5415E">
      <w:tblPrEx>
        <w:tblW w:w="10916" w:type="dxa"/>
        <w:tblInd w:w="-885" w:type="dxa"/>
        <w:tblLayout w:type="fixed"/>
        <w:tblLook w:val="00A0"/>
      </w:tblPrEx>
      <w:trPr>
        <w:trHeight w:val="135"/>
      </w:trPr>
      <w:tc>
        <w:tcPr>
          <w:tcW w:w="567" w:type="dxa"/>
          <w:vMerge/>
        </w:tcPr>
        <w:p w:rsidR="00E228E2" w:rsidRPr="00AD7E8E" w:rsidP="006162D6" w14:paraId="2D1E5420" w14:textId="77777777">
          <w:pPr>
            <w:pStyle w:val="Heading5"/>
            <w:rPr>
              <w:sz w:val="16"/>
              <w:szCs w:val="16"/>
            </w:rPr>
          </w:pPr>
        </w:p>
      </w:tc>
      <w:tc>
        <w:tcPr>
          <w:tcW w:w="4112" w:type="dxa"/>
          <w:gridSpan w:val="2"/>
          <w:tcBorders>
            <w:top w:val="single" w:sz="4" w:space="0" w:color="FFFFFF"/>
            <w:bottom w:val="single" w:sz="4" w:space="0" w:color="FFFFFF"/>
          </w:tcBorders>
          <w:vAlign w:val="bottom"/>
        </w:tcPr>
        <w:p w:rsidR="00E228E2" w:rsidRPr="004137CE" w:rsidP="006162D6" w14:paraId="7F8E1D8C" w14:textId="77777777">
          <w:pPr>
            <w:pStyle w:val="Heading5"/>
            <w:rPr>
              <w:color w:val="FFFFFF" w:themeColor="background1"/>
              <w:sz w:val="16"/>
              <w:szCs w:val="16"/>
            </w:rPr>
          </w:pPr>
        </w:p>
      </w:tc>
      <w:tc>
        <w:tcPr>
          <w:tcW w:w="5670" w:type="dxa"/>
          <w:gridSpan w:val="5"/>
          <w:tcBorders>
            <w:bottom w:val="single" w:sz="4" w:space="0" w:color="FFFFFF"/>
          </w:tcBorders>
          <w:vAlign w:val="bottom"/>
        </w:tcPr>
        <w:p w:rsidR="00E228E2" w:rsidRPr="004137CE" w:rsidP="006162D6" w14:paraId="0A108078" w14:textId="77777777">
          <w:pPr>
            <w:pStyle w:val="Heading5"/>
            <w:rPr>
              <w:color w:val="FFFFFF" w:themeColor="background1"/>
              <w:sz w:val="16"/>
              <w:szCs w:val="16"/>
            </w:rPr>
          </w:pPr>
          <w:r w:rsidRPr="004137CE">
            <w:rPr>
              <w:color w:val="FFFFFF" w:themeColor="background1"/>
              <w:sz w:val="16"/>
              <w:szCs w:val="16"/>
            </w:rPr>
            <w:fldChar w:fldCharType="begin"/>
          </w:r>
          <w:r w:rsidRPr="004137CE">
            <w:rPr>
              <w:color w:val="FFFFFF" w:themeColor="background1"/>
              <w:sz w:val="16"/>
              <w:szCs w:val="16"/>
            </w:rPr>
            <w:instrText xml:space="preserve"> DOCPROPERTY C_Approvers_WorkUnits \* MERGEFORMAT  </w:instrText>
          </w:r>
          <w:r>
            <w:rPr>
              <w:color w:val="FFFFFF" w:themeColor="background1"/>
              <w:sz w:val="16"/>
              <w:szCs w:val="16"/>
            </w:rPr>
            <w:fldChar w:fldCharType="separate"/>
          </w:r>
          <w:r w:rsidRPr="004137CE">
            <w:rPr>
              <w:color w:val="FFFFFF" w:themeColor="background1"/>
              <w:sz w:val="16"/>
              <w:szCs w:val="16"/>
            </w:rPr>
            <w:t>MIK</w:t>
          </w:r>
          <w:r w:rsidRPr="004137CE">
            <w:rPr>
              <w:color w:val="FFFFFF" w:themeColor="background1"/>
              <w:sz w:val="16"/>
              <w:szCs w:val="16"/>
            </w:rPr>
            <w:fldChar w:fldCharType="end"/>
          </w:r>
        </w:p>
      </w:tc>
      <w:tc>
        <w:tcPr>
          <w:tcW w:w="567" w:type="dxa"/>
          <w:tcBorders>
            <w:top w:val="single" w:sz="4" w:space="0" w:color="FFFFFF"/>
            <w:bottom w:val="single" w:sz="4" w:space="0" w:color="FFFFFF"/>
          </w:tcBorders>
          <w:tcMar>
            <w:right w:w="85" w:type="dxa"/>
          </w:tcMar>
          <w:vAlign w:val="bottom"/>
        </w:tcPr>
        <w:p w:rsidR="00E228E2" w:rsidRPr="00AD7E8E" w:rsidP="006162D6" w14:paraId="361D31C5" w14:textId="77777777">
          <w:pPr>
            <w:pStyle w:val="Heading5"/>
            <w:rPr>
              <w:sz w:val="16"/>
              <w:szCs w:val="16"/>
            </w:rPr>
          </w:pPr>
          <w:r w:rsidRPr="00AD7E8E">
            <w:rPr>
              <w:sz w:val="16"/>
              <w:szCs w:val="16"/>
            </w:rPr>
            <w:fldChar w:fldCharType="begin"/>
          </w:r>
          <w:r w:rsidRPr="00AD7E8E">
            <w:rPr>
              <w:sz w:val="16"/>
              <w:szCs w:val="16"/>
            </w:rPr>
            <w:instrText xml:space="preserve"> PAGE </w:instrText>
          </w:r>
          <w:r w:rsidRPr="00AD7E8E">
            <w:rPr>
              <w:sz w:val="16"/>
              <w:szCs w:val="16"/>
            </w:rPr>
            <w:fldChar w:fldCharType="separate"/>
          </w:r>
          <w:r w:rsidRPr="00AD7E8E">
            <w:rPr>
              <w:sz w:val="16"/>
              <w:szCs w:val="16"/>
            </w:rPr>
            <w:t>1</w:t>
          </w:r>
          <w:r w:rsidRPr="00AD7E8E">
            <w:rPr>
              <w:sz w:val="16"/>
              <w:szCs w:val="16"/>
            </w:rPr>
            <w:fldChar w:fldCharType="end"/>
          </w:r>
          <w:r w:rsidRPr="00AD7E8E">
            <w:rPr>
              <w:sz w:val="16"/>
              <w:szCs w:val="16"/>
            </w:rPr>
            <w:t>(</w:t>
          </w:r>
          <w:r w:rsidRPr="00AD7E8E">
            <w:rPr>
              <w:sz w:val="16"/>
              <w:szCs w:val="16"/>
            </w:rPr>
            <w:fldChar w:fldCharType="begin"/>
          </w:r>
          <w:r w:rsidRPr="00AD7E8E">
            <w:rPr>
              <w:sz w:val="16"/>
              <w:szCs w:val="16"/>
            </w:rPr>
            <w:instrText xml:space="preserve"> NUMPAGES </w:instrText>
          </w:r>
          <w:r w:rsidRPr="00AD7E8E">
            <w:rPr>
              <w:sz w:val="16"/>
              <w:szCs w:val="16"/>
            </w:rPr>
            <w:fldChar w:fldCharType="separate"/>
          </w:r>
          <w:r w:rsidRPr="00AD7E8E">
            <w:rPr>
              <w:sz w:val="16"/>
              <w:szCs w:val="16"/>
            </w:rPr>
            <w:t>1</w:t>
          </w:r>
          <w:r w:rsidRPr="00AD7E8E">
            <w:rPr>
              <w:sz w:val="16"/>
              <w:szCs w:val="16"/>
            </w:rPr>
            <w:fldChar w:fldCharType="end"/>
          </w:r>
          <w:r w:rsidRPr="00AD7E8E">
            <w:rPr>
              <w:sz w:val="16"/>
              <w:szCs w:val="16"/>
            </w:rPr>
            <w:t>)</w:t>
          </w:r>
        </w:p>
      </w:tc>
    </w:tr>
    <w:tr w14:paraId="46304690" w14:textId="77777777" w:rsidTr="00667A3A">
      <w:tblPrEx>
        <w:tblW w:w="10916" w:type="dxa"/>
        <w:tblInd w:w="-885" w:type="dxa"/>
        <w:tblLayout w:type="fixed"/>
        <w:tblLook w:val="00A0"/>
      </w:tblPrEx>
      <w:trPr>
        <w:trHeight w:val="135"/>
      </w:trPr>
      <w:tc>
        <w:tcPr>
          <w:tcW w:w="567" w:type="dxa"/>
          <w:vMerge/>
        </w:tcPr>
        <w:p w:rsidR="00E228E2" w:rsidRPr="00AD7E8E" w:rsidP="006162D6" w14:paraId="58D3B012" w14:textId="77777777">
          <w:pPr>
            <w:pStyle w:val="Heading5"/>
            <w:rPr>
              <w:sz w:val="16"/>
              <w:szCs w:val="16"/>
            </w:rPr>
          </w:pPr>
        </w:p>
      </w:tc>
      <w:tc>
        <w:tcPr>
          <w:tcW w:w="4112" w:type="dxa"/>
          <w:gridSpan w:val="2"/>
          <w:tcBorders>
            <w:top w:val="single" w:sz="4" w:space="0" w:color="FFFFFF"/>
          </w:tcBorders>
          <w:vAlign w:val="bottom"/>
        </w:tcPr>
        <w:p w:rsidR="00E228E2" w:rsidRPr="004137CE" w:rsidP="006162D6" w14:paraId="4C167E40" w14:textId="77777777">
          <w:pPr>
            <w:pStyle w:val="Heading5"/>
            <w:rPr>
              <w:color w:val="FFFFFF" w:themeColor="background1"/>
              <w:sz w:val="16"/>
              <w:szCs w:val="16"/>
            </w:rPr>
          </w:pPr>
        </w:p>
      </w:tc>
      <w:tc>
        <w:tcPr>
          <w:tcW w:w="5313" w:type="dxa"/>
          <w:gridSpan w:val="4"/>
          <w:tcBorders>
            <w:top w:val="single" w:sz="4" w:space="0" w:color="FFFFFF"/>
          </w:tcBorders>
          <w:vAlign w:val="bottom"/>
        </w:tcPr>
        <w:p w:rsidR="00E228E2" w:rsidRPr="004137CE" w:rsidP="006162D6" w14:paraId="15F643AE" w14:textId="77777777">
          <w:pPr>
            <w:pStyle w:val="Heading5"/>
            <w:rPr>
              <w:color w:val="FFFFFF" w:themeColor="background1"/>
              <w:sz w:val="16"/>
              <w:szCs w:val="16"/>
            </w:rPr>
          </w:pPr>
        </w:p>
      </w:tc>
      <w:tc>
        <w:tcPr>
          <w:tcW w:w="924" w:type="dxa"/>
          <w:gridSpan w:val="2"/>
          <w:tcBorders>
            <w:top w:val="single" w:sz="4" w:space="0" w:color="FFFFFF"/>
          </w:tcBorders>
          <w:tcMar>
            <w:right w:w="85" w:type="dxa"/>
          </w:tcMar>
          <w:vAlign w:val="bottom"/>
        </w:tcPr>
        <w:p w:rsidR="00E228E2" w:rsidRPr="00AD7E8E" w:rsidP="006162D6" w14:paraId="238F294D" w14:textId="77777777">
          <w:pPr>
            <w:pStyle w:val="Heading5"/>
            <w:rPr>
              <w:sz w:val="16"/>
              <w:szCs w:val="16"/>
            </w:rPr>
          </w:pPr>
        </w:p>
      </w:tc>
    </w:tr>
  </w:tbl>
  <w:p w:rsidR="00F55680" w:rsidRPr="00E228E2" w:rsidP="001715B3" w14:paraId="450FE91D" w14:textId="77777777">
    <w:pPr>
      <w:pStyle w:val="Footer"/>
      <w:tabs>
        <w:tab w:val="clear" w:pos="9072"/>
        <w:tab w:val="right" w:pos="10206"/>
      </w:tabs>
      <w:rPr>
        <w:rFonts w:ascii="Praxis Light/Light SC" w:hAnsi="Praxis Light/Light SC"/>
        <w:sz w:val="10"/>
        <w:szCs w:val="10"/>
      </w:rPr>
    </w:pPr>
  </w:p>
  <w:p w:rsidR="00004D81" w14:paraId="0E6EDF78" w14:textId="77777777"/>
  <w:p w:rsidR="00004D81" w:rsidP="004E328E" w14:paraId="4E7FC194"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137CE" w14:paraId="1B56B4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556" w:type="dxa"/>
      <w:tblInd w:w="-242" w:type="dxa"/>
      <w:tblLayout w:type="fixed"/>
      <w:tblLook w:val="00A0"/>
    </w:tblPr>
    <w:tblGrid>
      <w:gridCol w:w="3185"/>
      <w:gridCol w:w="4962"/>
      <w:gridCol w:w="770"/>
      <w:gridCol w:w="1639"/>
    </w:tblGrid>
    <w:tr w14:paraId="24874069" w14:textId="77777777" w:rsidTr="000013AE">
      <w:tblPrEx>
        <w:tblW w:w="10556" w:type="dxa"/>
        <w:tblInd w:w="-242" w:type="dxa"/>
        <w:tblLayout w:type="fixed"/>
        <w:tblLook w:val="00A0"/>
      </w:tblPrEx>
      <w:trPr>
        <w:trHeight w:val="435"/>
      </w:trPr>
      <w:tc>
        <w:tcPr>
          <w:tcW w:w="3185" w:type="dxa"/>
          <w:vMerge w:val="restart"/>
          <w:tcBorders>
            <w:top w:val="single" w:sz="4" w:space="0" w:color="FFFFFF"/>
            <w:left w:val="single" w:sz="4" w:space="0" w:color="FFFFFF"/>
            <w:right w:val="single" w:sz="4" w:space="0" w:color="FFFFFF"/>
          </w:tcBorders>
          <w:vAlign w:val="center"/>
        </w:tcPr>
        <w:p w:rsidR="00F55680" w:rsidRPr="0010365D" w:rsidP="006162D6" w14:paraId="6CF317EB" w14:textId="77777777">
          <w:pPr>
            <w:pStyle w:val="Heading5"/>
          </w:pPr>
        </w:p>
      </w:tc>
      <w:tc>
        <w:tcPr>
          <w:tcW w:w="4962" w:type="dxa"/>
          <w:vMerge w:val="restart"/>
          <w:tcBorders>
            <w:top w:val="single" w:sz="4" w:space="0" w:color="FFFFFF"/>
            <w:left w:val="single" w:sz="4" w:space="0" w:color="FFFFFF"/>
            <w:right w:val="single" w:sz="4" w:space="0" w:color="FFFFFF"/>
          </w:tcBorders>
          <w:vAlign w:val="bottom"/>
        </w:tcPr>
        <w:p w:rsidR="00F55680" w:rsidRPr="003765DD" w:rsidP="006162D6" w14:paraId="44E988FC" w14:textId="77777777">
          <w:pPr>
            <w:pStyle w:val="Heading5"/>
            <w:rPr>
              <w:b/>
              <w:szCs w:val="20"/>
            </w:rPr>
          </w:pPr>
        </w:p>
      </w:tc>
      <w:tc>
        <w:tcPr>
          <w:tcW w:w="770" w:type="dxa"/>
          <w:tcBorders>
            <w:top w:val="single" w:sz="4" w:space="0" w:color="FFFFFF"/>
            <w:left w:val="single" w:sz="4" w:space="0" w:color="FFFFFF"/>
            <w:bottom w:val="single" w:sz="4" w:space="0" w:color="FFFFFF"/>
            <w:right w:val="single" w:sz="4" w:space="0" w:color="FFFFFF"/>
          </w:tcBorders>
          <w:vAlign w:val="bottom"/>
        </w:tcPr>
        <w:p w:rsidR="00F55680" w:rsidRPr="0041346C" w:rsidP="006162D6" w14:paraId="4E38F3B4" w14:textId="77777777">
          <w:pPr>
            <w:pStyle w:val="Heading5"/>
          </w:pPr>
          <w:r>
            <w:t>Regnr:</w:t>
          </w:r>
        </w:p>
      </w:tc>
      <w:tc>
        <w:tcPr>
          <w:tcW w:w="1639" w:type="dxa"/>
          <w:tcBorders>
            <w:top w:val="single" w:sz="4" w:space="0" w:color="FFFFFF"/>
            <w:left w:val="single" w:sz="4" w:space="0" w:color="FFFFFF"/>
            <w:bottom w:val="single" w:sz="4" w:space="0" w:color="FFFFFF"/>
            <w:right w:val="single" w:sz="4" w:space="0" w:color="FFFFFF"/>
          </w:tcBorders>
          <w:vAlign w:val="bottom"/>
        </w:tcPr>
        <w:p w:rsidR="00F55680" w:rsidRPr="0041346C" w:rsidP="006162D6" w14:paraId="79EA1728" w14:textId="77777777">
          <w:pPr>
            <w:pStyle w:val="Heading5"/>
          </w:pPr>
          <w:r>
            <w:fldChar w:fldCharType="begin"/>
          </w:r>
          <w:r w:rsidR="004137CE">
            <w:instrText xml:space="preserve"> DOCPROPERTY C_RegistrationNumber \* MERGEFORMAT  </w:instrText>
          </w:r>
          <w:r>
            <w:fldChar w:fldCharType="separate"/>
          </w:r>
          <w:r>
            <w:t>SVA22434</w:t>
          </w:r>
          <w:r>
            <w:fldChar w:fldCharType="end"/>
          </w:r>
        </w:p>
      </w:tc>
    </w:tr>
    <w:tr w14:paraId="3DF778EA" w14:textId="77777777" w:rsidTr="001E21F4">
      <w:tblPrEx>
        <w:tblW w:w="10556" w:type="dxa"/>
        <w:tblInd w:w="-242" w:type="dxa"/>
        <w:tblLayout w:type="fixed"/>
        <w:tblLook w:val="00A0"/>
      </w:tblPrEx>
      <w:trPr>
        <w:trHeight w:val="302"/>
      </w:trPr>
      <w:tc>
        <w:tcPr>
          <w:tcW w:w="3185" w:type="dxa"/>
          <w:vMerge/>
          <w:tcBorders>
            <w:left w:val="single" w:sz="4" w:space="0" w:color="FFFFFF"/>
            <w:bottom w:val="single" w:sz="4" w:space="0" w:color="FFFFFF"/>
            <w:right w:val="single" w:sz="4" w:space="0" w:color="FFFFFF"/>
          </w:tcBorders>
          <w:vAlign w:val="center"/>
        </w:tcPr>
        <w:p w:rsidR="00F55680" w:rsidP="006162D6" w14:paraId="73BEBEC1" w14:textId="77777777">
          <w:pPr>
            <w:pStyle w:val="Heading5"/>
            <w:rPr>
              <w:noProof/>
            </w:rPr>
          </w:pPr>
        </w:p>
      </w:tc>
      <w:tc>
        <w:tcPr>
          <w:tcW w:w="4962" w:type="dxa"/>
          <w:vMerge/>
          <w:tcBorders>
            <w:left w:val="single" w:sz="4" w:space="0" w:color="FFFFFF"/>
            <w:bottom w:val="single" w:sz="4" w:space="0" w:color="FFFFFF"/>
            <w:right w:val="single" w:sz="4" w:space="0" w:color="FFFFFF"/>
          </w:tcBorders>
          <w:vAlign w:val="bottom"/>
        </w:tcPr>
        <w:p w:rsidR="00F55680" w:rsidRPr="003765DD" w:rsidP="006162D6" w14:paraId="77A8DE4F" w14:textId="77777777">
          <w:pPr>
            <w:pStyle w:val="Heading5"/>
            <w:rPr>
              <w:b/>
              <w:szCs w:val="20"/>
            </w:rPr>
          </w:pPr>
        </w:p>
      </w:tc>
      <w:tc>
        <w:tcPr>
          <w:tcW w:w="770" w:type="dxa"/>
          <w:tcBorders>
            <w:top w:val="single" w:sz="4" w:space="0" w:color="FFFFFF"/>
            <w:left w:val="single" w:sz="4" w:space="0" w:color="FFFFFF"/>
            <w:bottom w:val="single" w:sz="4" w:space="0" w:color="FFFFFF"/>
            <w:right w:val="single" w:sz="4" w:space="0" w:color="FFFFFF"/>
          </w:tcBorders>
          <w:vAlign w:val="center"/>
        </w:tcPr>
        <w:p w:rsidR="00F55680" w:rsidRPr="0041346C" w:rsidP="006162D6" w14:paraId="246561A1" w14:textId="77777777">
          <w:pPr>
            <w:pStyle w:val="Heading5"/>
          </w:pPr>
          <w:r>
            <w:t>Utgåva:</w:t>
          </w:r>
        </w:p>
      </w:tc>
      <w:tc>
        <w:tcPr>
          <w:tcW w:w="1639" w:type="dxa"/>
          <w:tcBorders>
            <w:top w:val="single" w:sz="4" w:space="0" w:color="FFFFFF"/>
            <w:left w:val="single" w:sz="4" w:space="0" w:color="FFFFFF"/>
            <w:bottom w:val="single" w:sz="4" w:space="0" w:color="FFFFFF"/>
            <w:right w:val="single" w:sz="4" w:space="0" w:color="FFFFFF"/>
          </w:tcBorders>
          <w:vAlign w:val="center"/>
        </w:tcPr>
        <w:p w:rsidR="00F55680" w:rsidRPr="0041346C" w:rsidP="006162D6" w14:paraId="605F2ABD" w14:textId="77777777">
          <w:pPr>
            <w:pStyle w:val="Heading5"/>
          </w:pPr>
          <w:r>
            <w:fldChar w:fldCharType="begin"/>
          </w:r>
          <w:r w:rsidR="004137CE">
            <w:instrText xml:space="preserve"> DOCPROPERTY C_IssueNumber \* MERGEFORMAT  </w:instrText>
          </w:r>
          <w:r>
            <w:fldChar w:fldCharType="separate"/>
          </w:r>
          <w:r>
            <w:t>14</w:t>
          </w:r>
          <w:r>
            <w:fldChar w:fldCharType="end"/>
          </w:r>
        </w:p>
      </w:tc>
    </w:tr>
  </w:tbl>
  <w:p w:rsidR="00F55680" w:rsidRPr="0010365D" w:rsidP="009B2F99" w14:paraId="59E68432" w14:textId="77777777">
    <w:pPr>
      <w:pStyle w:val="Header"/>
      <w:pBdr>
        <w:top w:val="single" w:sz="4" w:space="0" w:color="808080" w:themeColor="background1" w:themeShade="80"/>
      </w:pBdr>
      <w:tabs>
        <w:tab w:val="clear" w:pos="4536"/>
        <w:tab w:val="left" w:pos="7230"/>
        <w:tab w:val="clear" w:pos="9072"/>
      </w:tabs>
      <w:ind w:left="-476"/>
      <w:rPr>
        <w:rFonts w:ascii="Arial" w:hAnsi="Arial"/>
        <w:sz w:val="2"/>
      </w:rPr>
    </w:pPr>
  </w:p>
  <w:p w:rsidR="00B75793" w:rsidP="00B75793" w14:paraId="7B6A4E2C"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773" w:type="dxa"/>
      <w:tblInd w:w="-459" w:type="dxa"/>
      <w:tblLayout w:type="fixed"/>
      <w:tblLook w:val="00A0"/>
    </w:tblPr>
    <w:tblGrid>
      <w:gridCol w:w="8364"/>
      <w:gridCol w:w="770"/>
      <w:gridCol w:w="1639"/>
    </w:tblGrid>
    <w:tr w14:paraId="71454421" w14:textId="77777777" w:rsidTr="00E228E2">
      <w:tblPrEx>
        <w:tblW w:w="10773" w:type="dxa"/>
        <w:tblInd w:w="-459" w:type="dxa"/>
        <w:tblLayout w:type="fixed"/>
        <w:tblLook w:val="00A0"/>
      </w:tblPrEx>
      <w:trPr>
        <w:trHeight w:val="435"/>
      </w:trPr>
      <w:tc>
        <w:tcPr>
          <w:tcW w:w="8364" w:type="dxa"/>
          <w:vMerge w:val="restart"/>
          <w:tcBorders>
            <w:top w:val="single" w:sz="4" w:space="0" w:color="FFFFFF"/>
            <w:left w:val="single" w:sz="4" w:space="0" w:color="FFFFFF"/>
            <w:right w:val="single" w:sz="4" w:space="0" w:color="FFFFFF"/>
          </w:tcBorders>
        </w:tcPr>
        <w:p w:rsidR="00E228E2" w:rsidRPr="00E228E2" w:rsidP="00E228E2" w14:paraId="234EF4E8" w14:textId="77777777">
          <w:pPr>
            <w:overflowPunct/>
            <w:autoSpaceDE/>
            <w:autoSpaceDN/>
            <w:adjustRightInd/>
            <w:textAlignment w:val="auto"/>
            <w:rPr>
              <w:rFonts w:ascii="Arial" w:hAnsi="Arial"/>
              <w:b/>
              <w:color w:val="FFFFFF" w:themeColor="background1"/>
              <w:sz w:val="20"/>
              <w:szCs w:val="20"/>
            </w:rPr>
          </w:pPr>
          <w:r>
            <w:rPr>
              <w:rFonts w:ascii="Arial" w:hAnsi="Arial"/>
              <w:noProof/>
              <w:sz w:val="20"/>
            </w:rPr>
            <w:drawing>
              <wp:inline distT="0" distB="0" distL="0" distR="0">
                <wp:extent cx="973326" cy="396000"/>
                <wp:effectExtent l="19050" t="0" r="0" b="0"/>
                <wp:docPr id="27" name="Bildobjekt 27" descr="SVA_symb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696021" name="SVA_symbol_rgb.jpg"/>
                        <pic:cNvPicPr/>
                      </pic:nvPicPr>
                      <pic:blipFill>
                        <a:blip xmlns:r="http://schemas.openxmlformats.org/officeDocument/2006/relationships" r:embed="rId1"/>
                        <a:stretch>
                          <a:fillRect/>
                        </a:stretch>
                      </pic:blipFill>
                      <pic:spPr>
                        <a:xfrm>
                          <a:off x="0" y="0"/>
                          <a:ext cx="973326" cy="396000"/>
                        </a:xfrm>
                        <a:prstGeom prst="rect">
                          <a:avLst/>
                        </a:prstGeom>
                      </pic:spPr>
                    </pic:pic>
                  </a:graphicData>
                </a:graphic>
              </wp:inline>
            </w:drawing>
          </w:r>
        </w:p>
      </w:tc>
      <w:tc>
        <w:tcPr>
          <w:tcW w:w="770" w:type="dxa"/>
          <w:tcBorders>
            <w:top w:val="single" w:sz="4" w:space="0" w:color="FFFFFF"/>
            <w:left w:val="single" w:sz="4" w:space="0" w:color="FFFFFF"/>
            <w:bottom w:val="single" w:sz="4" w:space="0" w:color="FFFFFF"/>
            <w:right w:val="single" w:sz="4" w:space="0" w:color="FFFFFF"/>
          </w:tcBorders>
          <w:vAlign w:val="bottom"/>
        </w:tcPr>
        <w:p w:rsidR="00E228E2" w:rsidRPr="0041346C" w:rsidP="006162D6" w14:paraId="271639F4" w14:textId="77777777">
          <w:pPr>
            <w:pStyle w:val="Heading5"/>
          </w:pPr>
          <w:r w:rsidRPr="004F43F6">
            <w:t>Regnr</w:t>
          </w:r>
          <w:r>
            <w:t>:</w:t>
          </w:r>
        </w:p>
      </w:tc>
      <w:tc>
        <w:tcPr>
          <w:tcW w:w="1639" w:type="dxa"/>
          <w:tcBorders>
            <w:top w:val="single" w:sz="4" w:space="0" w:color="FFFFFF"/>
            <w:left w:val="single" w:sz="4" w:space="0" w:color="FFFFFF"/>
            <w:bottom w:val="single" w:sz="4" w:space="0" w:color="FFFFFF"/>
            <w:right w:val="single" w:sz="4" w:space="0" w:color="FFFFFF"/>
          </w:tcBorders>
          <w:vAlign w:val="bottom"/>
        </w:tcPr>
        <w:p w:rsidR="00E228E2" w:rsidRPr="0041346C" w:rsidP="006162D6" w14:paraId="1ABA1F08" w14:textId="77777777">
          <w:pPr>
            <w:pStyle w:val="Heading5"/>
          </w:pPr>
          <w:r>
            <w:fldChar w:fldCharType="begin"/>
          </w:r>
          <w:r w:rsidR="004137CE">
            <w:instrText xml:space="preserve"> DOCPROPERTY C_RegistrationNumber \* MERGEFORMAT  </w:instrText>
          </w:r>
          <w:r>
            <w:fldChar w:fldCharType="separate"/>
          </w:r>
          <w:r>
            <w:t>SVA22434</w:t>
          </w:r>
          <w:r>
            <w:fldChar w:fldCharType="end"/>
          </w:r>
        </w:p>
      </w:tc>
    </w:tr>
    <w:tr w14:paraId="27444654" w14:textId="77777777" w:rsidTr="00AB5BA1">
      <w:tblPrEx>
        <w:tblW w:w="10773" w:type="dxa"/>
        <w:tblInd w:w="-459" w:type="dxa"/>
        <w:tblLayout w:type="fixed"/>
        <w:tblLook w:val="00A0"/>
      </w:tblPrEx>
      <w:trPr>
        <w:trHeight w:val="270"/>
      </w:trPr>
      <w:tc>
        <w:tcPr>
          <w:tcW w:w="8364" w:type="dxa"/>
          <w:vMerge/>
          <w:tcBorders>
            <w:left w:val="single" w:sz="4" w:space="0" w:color="FFFFFF"/>
            <w:bottom w:val="single" w:sz="4" w:space="0" w:color="FFFFFF"/>
            <w:right w:val="single" w:sz="4" w:space="0" w:color="FFFFFF"/>
          </w:tcBorders>
          <w:vAlign w:val="center"/>
        </w:tcPr>
        <w:p w:rsidR="00E228E2" w:rsidRPr="003765DD" w:rsidP="00450C01" w14:paraId="0953981C" w14:textId="77777777">
          <w:pPr>
            <w:overflowPunct/>
            <w:autoSpaceDE/>
            <w:autoSpaceDN/>
            <w:adjustRightInd/>
            <w:jc w:val="center"/>
            <w:textAlignment w:val="auto"/>
            <w:rPr>
              <w:rFonts w:ascii="Arial" w:hAnsi="Arial"/>
              <w:b/>
              <w:sz w:val="20"/>
              <w:szCs w:val="20"/>
            </w:rPr>
          </w:pPr>
        </w:p>
      </w:tc>
      <w:tc>
        <w:tcPr>
          <w:tcW w:w="770" w:type="dxa"/>
          <w:tcBorders>
            <w:top w:val="single" w:sz="4" w:space="0" w:color="FFFFFF"/>
            <w:left w:val="single" w:sz="4" w:space="0" w:color="FFFFFF"/>
            <w:bottom w:val="single" w:sz="4" w:space="0" w:color="FFFFFF"/>
            <w:right w:val="single" w:sz="4" w:space="0" w:color="FFFFFF"/>
          </w:tcBorders>
          <w:vAlign w:val="center"/>
        </w:tcPr>
        <w:p w:rsidR="00E228E2" w:rsidRPr="0041346C" w:rsidP="006162D6" w14:paraId="66FF0FDC" w14:textId="77777777">
          <w:pPr>
            <w:pStyle w:val="Heading5"/>
          </w:pPr>
          <w:r w:rsidRPr="006162D6">
            <w:t>Utgåva</w:t>
          </w:r>
          <w:r>
            <w:t>:</w:t>
          </w:r>
        </w:p>
      </w:tc>
      <w:tc>
        <w:tcPr>
          <w:tcW w:w="1639" w:type="dxa"/>
          <w:tcBorders>
            <w:top w:val="single" w:sz="4" w:space="0" w:color="FFFFFF"/>
            <w:left w:val="single" w:sz="4" w:space="0" w:color="FFFFFF"/>
            <w:bottom w:val="single" w:sz="4" w:space="0" w:color="FFFFFF"/>
            <w:right w:val="single" w:sz="4" w:space="0" w:color="FFFFFF"/>
          </w:tcBorders>
          <w:vAlign w:val="center"/>
        </w:tcPr>
        <w:p w:rsidR="00E228E2" w:rsidRPr="0041346C" w:rsidP="006162D6" w14:paraId="621052C5" w14:textId="77777777">
          <w:pPr>
            <w:pStyle w:val="Heading5"/>
          </w:pPr>
          <w:r>
            <w:fldChar w:fldCharType="begin"/>
          </w:r>
          <w:r w:rsidR="004137CE">
            <w:instrText xml:space="preserve"> DOCPROPERTY C_IssueNumber \* MERGEFORMAT  </w:instrText>
          </w:r>
          <w:r>
            <w:fldChar w:fldCharType="separate"/>
          </w:r>
          <w:r>
            <w:t>14</w:t>
          </w:r>
          <w:r>
            <w:fldChar w:fldCharType="end"/>
          </w:r>
        </w:p>
      </w:tc>
    </w:tr>
    <w:tr w14:paraId="2FAE8154" w14:textId="77777777" w:rsidTr="00C211B4">
      <w:tblPrEx>
        <w:tblW w:w="10773" w:type="dxa"/>
        <w:tblInd w:w="-459" w:type="dxa"/>
        <w:tblLayout w:type="fixed"/>
        <w:tblLook w:val="00A0"/>
      </w:tblPrEx>
      <w:trPr>
        <w:trHeight w:val="856"/>
      </w:trPr>
      <w:tc>
        <w:tcPr>
          <w:tcW w:w="10773" w:type="dxa"/>
          <w:gridSpan w:val="3"/>
          <w:tcBorders>
            <w:left w:val="single" w:sz="4" w:space="0" w:color="FFFFFF"/>
            <w:bottom w:val="single" w:sz="4" w:space="0" w:color="FFFFFF"/>
            <w:right w:val="single" w:sz="4" w:space="0" w:color="FFFFFF"/>
          </w:tcBorders>
          <w:tcMar>
            <w:left w:w="142" w:type="dxa"/>
          </w:tcMar>
          <w:vAlign w:val="bottom"/>
        </w:tcPr>
        <w:p w:rsidR="00F55680" w:rsidRPr="006162D6" w:rsidP="006162D6" w14:paraId="014ADA8A" w14:textId="77777777">
          <w:pPr>
            <w:pStyle w:val="Heading1"/>
          </w:pPr>
          <w:r>
            <w:fldChar w:fldCharType="begin"/>
          </w:r>
          <w:r w:rsidR="004137CE">
            <w:instrText xml:space="preserve"> DOCPROPERTY C_Title \* MERGEFORMAT  </w:instrText>
          </w:r>
          <w:r>
            <w:fldChar w:fldCharType="separate"/>
          </w:r>
          <w:r>
            <w:t>PAR Provtagningsinstruktion: blodprov för serologi eller PCR parasiter</w:t>
          </w:r>
          <w:r>
            <w:fldChar w:fldCharType="end"/>
          </w:r>
        </w:p>
      </w:tc>
    </w:tr>
  </w:tbl>
  <w:p w:rsidR="00F55680" w:rsidP="00C211B4" w14:paraId="54A438E6" w14:textId="77777777">
    <w:pPr>
      <w:pStyle w:val="Header"/>
      <w:pBdr>
        <w:top w:val="single" w:sz="4" w:space="6" w:color="808080" w:themeColor="background1" w:themeShade="80"/>
      </w:pBdr>
      <w:ind w:left="-476"/>
      <w:rPr>
        <w:sz w:val="2"/>
        <w:szCs w:val="2"/>
      </w:rPr>
    </w:pPr>
  </w:p>
  <w:p w:rsidR="00F55680" w:rsidP="00C211B4" w14:paraId="3B27BC8A" w14:textId="77777777">
    <w:pPr>
      <w:pStyle w:val="Header"/>
      <w:pBdr>
        <w:top w:val="single" w:sz="4" w:space="6" w:color="808080" w:themeColor="background1" w:themeShade="80"/>
      </w:pBdr>
      <w:ind w:left="-476"/>
      <w:rPr>
        <w:sz w:val="2"/>
        <w:szCs w:val="2"/>
      </w:rPr>
    </w:pPr>
  </w:p>
  <w:p w:rsidR="00F55680" w:rsidP="00C211B4" w14:paraId="7E78C85B" w14:textId="77777777">
    <w:pPr>
      <w:pStyle w:val="Header"/>
      <w:pBdr>
        <w:top w:val="single" w:sz="4" w:space="6" w:color="808080" w:themeColor="background1" w:themeShade="80"/>
      </w:pBdr>
      <w:ind w:left="-476"/>
      <w:rPr>
        <w:sz w:val="2"/>
        <w:szCs w:val="2"/>
      </w:rPr>
    </w:pPr>
  </w:p>
  <w:p w:rsidR="00F55680" w:rsidP="00C211B4" w14:paraId="7AAB3D2C" w14:textId="77777777">
    <w:pPr>
      <w:pStyle w:val="Header"/>
      <w:pBdr>
        <w:top w:val="single" w:sz="4" w:space="6" w:color="808080" w:themeColor="background1" w:themeShade="80"/>
      </w:pBdr>
      <w:ind w:left="-476"/>
      <w:rPr>
        <w:sz w:val="2"/>
        <w:szCs w:val="2"/>
      </w:rPr>
    </w:pPr>
  </w:p>
  <w:p w:rsidR="00F55680" w:rsidP="00C211B4" w14:paraId="1656B367" w14:textId="77777777">
    <w:pPr>
      <w:pStyle w:val="Header"/>
      <w:pBdr>
        <w:top w:val="single" w:sz="4" w:space="6" w:color="808080" w:themeColor="background1" w:themeShade="80"/>
      </w:pBdr>
      <w:ind w:left="-476"/>
      <w:rPr>
        <w:sz w:val="2"/>
        <w:szCs w:val="2"/>
      </w:rPr>
    </w:pPr>
  </w:p>
  <w:p w:rsidR="00F55680" w:rsidP="00C211B4" w14:paraId="172D37FC" w14:textId="77777777">
    <w:pPr>
      <w:pStyle w:val="Header"/>
      <w:pBdr>
        <w:top w:val="single" w:sz="4" w:space="6" w:color="808080" w:themeColor="background1" w:themeShade="80"/>
      </w:pBdr>
      <w:ind w:left="-476"/>
      <w:rPr>
        <w:sz w:val="2"/>
        <w:szCs w:val="2"/>
      </w:rPr>
    </w:pPr>
  </w:p>
  <w:p w:rsidR="00F55680" w:rsidP="00C211B4" w14:paraId="3CC96F8D" w14:textId="77777777">
    <w:pPr>
      <w:pStyle w:val="Header"/>
      <w:pBdr>
        <w:top w:val="single" w:sz="4" w:space="6" w:color="808080" w:themeColor="background1" w:themeShade="80"/>
      </w:pBdr>
      <w:ind w:left="-476"/>
      <w:rPr>
        <w:sz w:val="2"/>
        <w:szCs w:val="2"/>
      </w:rPr>
    </w:pPr>
  </w:p>
  <w:p w:rsidR="00F55680" w:rsidP="00C211B4" w14:paraId="16C9461F" w14:textId="77777777">
    <w:pPr>
      <w:pStyle w:val="Header"/>
      <w:pBdr>
        <w:top w:val="single" w:sz="4" w:space="6" w:color="808080" w:themeColor="background1" w:themeShade="80"/>
      </w:pBdr>
      <w:ind w:left="-476"/>
      <w:rPr>
        <w:sz w:val="2"/>
        <w:szCs w:val="2"/>
      </w:rPr>
    </w:pPr>
  </w:p>
  <w:p w:rsidR="00F55680" w:rsidP="00C211B4" w14:paraId="4293DB31" w14:textId="77777777">
    <w:pPr>
      <w:pStyle w:val="Header"/>
      <w:pBdr>
        <w:top w:val="single" w:sz="4" w:space="6" w:color="808080" w:themeColor="background1" w:themeShade="80"/>
      </w:pBdr>
      <w:ind w:left="-476"/>
      <w:rPr>
        <w:sz w:val="2"/>
        <w:szCs w:val="2"/>
      </w:rPr>
    </w:pPr>
  </w:p>
  <w:p w:rsidR="00F55680" w:rsidRPr="000971F2" w:rsidP="00C211B4" w14:paraId="3D4CCF07" w14:textId="77777777">
    <w:pPr>
      <w:pStyle w:val="Header"/>
      <w:pBdr>
        <w:top w:val="single" w:sz="4" w:space="6" w:color="808080" w:themeColor="background1" w:themeShade="80"/>
      </w:pBdr>
      <w:ind w:left="-476"/>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21AA372"/>
    <w:lvl w:ilvl="0">
      <w:start w:val="1"/>
      <w:numFmt w:val="decimal"/>
      <w:lvlText w:val="%1."/>
      <w:lvlJc w:val="left"/>
      <w:pPr>
        <w:tabs>
          <w:tab w:val="num" w:pos="1492"/>
        </w:tabs>
        <w:ind w:left="1492" w:hanging="360"/>
      </w:pPr>
    </w:lvl>
  </w:abstractNum>
  <w:abstractNum w:abstractNumId="1">
    <w:nsid w:val="FFFFFF7D"/>
    <w:multiLevelType w:val="singleLevel"/>
    <w:tmpl w:val="2F24DA7C"/>
    <w:lvl w:ilvl="0">
      <w:start w:val="1"/>
      <w:numFmt w:val="decimal"/>
      <w:lvlText w:val="%1."/>
      <w:lvlJc w:val="left"/>
      <w:pPr>
        <w:tabs>
          <w:tab w:val="num" w:pos="1209"/>
        </w:tabs>
        <w:ind w:left="1209" w:hanging="360"/>
      </w:pPr>
    </w:lvl>
  </w:abstractNum>
  <w:abstractNum w:abstractNumId="2">
    <w:nsid w:val="FFFFFF7E"/>
    <w:multiLevelType w:val="singleLevel"/>
    <w:tmpl w:val="E4DEB346"/>
    <w:lvl w:ilvl="0">
      <w:start w:val="1"/>
      <w:numFmt w:val="decimal"/>
      <w:lvlText w:val="%1."/>
      <w:lvlJc w:val="left"/>
      <w:pPr>
        <w:tabs>
          <w:tab w:val="num" w:pos="926"/>
        </w:tabs>
        <w:ind w:left="926" w:hanging="360"/>
      </w:pPr>
    </w:lvl>
  </w:abstractNum>
  <w:abstractNum w:abstractNumId="3">
    <w:nsid w:val="FFFFFF7F"/>
    <w:multiLevelType w:val="singleLevel"/>
    <w:tmpl w:val="3CB2F7BE"/>
    <w:lvl w:ilvl="0">
      <w:start w:val="1"/>
      <w:numFmt w:val="decimal"/>
      <w:lvlText w:val="%1."/>
      <w:lvlJc w:val="left"/>
      <w:pPr>
        <w:tabs>
          <w:tab w:val="num" w:pos="643"/>
        </w:tabs>
        <w:ind w:left="643" w:hanging="360"/>
      </w:pPr>
    </w:lvl>
  </w:abstractNum>
  <w:abstractNum w:abstractNumId="4">
    <w:nsid w:val="FFFFFF80"/>
    <w:multiLevelType w:val="singleLevel"/>
    <w:tmpl w:val="971801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0441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4481B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83F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D8E762"/>
    <w:lvl w:ilvl="0">
      <w:start w:val="1"/>
      <w:numFmt w:val="decimal"/>
      <w:lvlText w:val="%1."/>
      <w:lvlJc w:val="left"/>
      <w:pPr>
        <w:tabs>
          <w:tab w:val="num" w:pos="360"/>
        </w:tabs>
        <w:ind w:left="360" w:hanging="360"/>
      </w:pPr>
    </w:lvl>
  </w:abstractNum>
  <w:abstractNum w:abstractNumId="9">
    <w:nsid w:val="FFFFFF89"/>
    <w:multiLevelType w:val="singleLevel"/>
    <w:tmpl w:val="B28C54CE"/>
    <w:lvl w:ilvl="0">
      <w:start w:val="1"/>
      <w:numFmt w:val="bullet"/>
      <w:lvlText w:val=""/>
      <w:lvlJc w:val="left"/>
      <w:pPr>
        <w:tabs>
          <w:tab w:val="num" w:pos="360"/>
        </w:tabs>
        <w:ind w:left="360" w:hanging="360"/>
      </w:pPr>
      <w:rPr>
        <w:rFonts w:ascii="Symbol" w:hAnsi="Symbol" w:hint="default"/>
      </w:rPr>
    </w:lvl>
  </w:abstractNum>
  <w:abstractNum w:abstractNumId="10">
    <w:nsid w:val="1A172601"/>
    <w:multiLevelType w:val="multilevel"/>
    <w:tmpl w:val="5D224970"/>
    <w:lvl w:ilvl="0">
      <w:start w:val="1"/>
      <w:numFmt w:val="decimal"/>
      <w:lvlText w:val="%1"/>
      <w:legacy w:legacy="1" w:legacySpace="0" w:legacyIndent="0"/>
      <w:lvlJc w:val="left"/>
      <w:pPr>
        <w:ind w:left="0" w:firstLine="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oNotHyphenateCaps/>
  <w:drawingGridHorizontalSpacing w:val="120"/>
  <w:drawingGridVerticalSpacing w:val="120"/>
  <w:displayHorizontalDrawingGridEvery w:val="2"/>
  <w:displayVerticalDrawingGridEvery w:val="0"/>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65D"/>
    <w:rsid w:val="00000178"/>
    <w:rsid w:val="000013AE"/>
    <w:rsid w:val="00004D81"/>
    <w:rsid w:val="0001656F"/>
    <w:rsid w:val="0002622D"/>
    <w:rsid w:val="000333EA"/>
    <w:rsid w:val="00067373"/>
    <w:rsid w:val="00070799"/>
    <w:rsid w:val="00080720"/>
    <w:rsid w:val="00092783"/>
    <w:rsid w:val="000971F2"/>
    <w:rsid w:val="000E5155"/>
    <w:rsid w:val="0010365D"/>
    <w:rsid w:val="00104504"/>
    <w:rsid w:val="00121D77"/>
    <w:rsid w:val="00122435"/>
    <w:rsid w:val="00137B7D"/>
    <w:rsid w:val="00140218"/>
    <w:rsid w:val="001515B7"/>
    <w:rsid w:val="001715B3"/>
    <w:rsid w:val="00172C76"/>
    <w:rsid w:val="0019739A"/>
    <w:rsid w:val="001A1536"/>
    <w:rsid w:val="001C56E1"/>
    <w:rsid w:val="001D4B77"/>
    <w:rsid w:val="001E21F4"/>
    <w:rsid w:val="001F4D98"/>
    <w:rsid w:val="001F55B6"/>
    <w:rsid w:val="00211E79"/>
    <w:rsid w:val="00266B58"/>
    <w:rsid w:val="00271408"/>
    <w:rsid w:val="00272F8A"/>
    <w:rsid w:val="0029458C"/>
    <w:rsid w:val="002A7743"/>
    <w:rsid w:val="002D31DE"/>
    <w:rsid w:val="002E1BFA"/>
    <w:rsid w:val="002E6772"/>
    <w:rsid w:val="00300AF0"/>
    <w:rsid w:val="00304E3B"/>
    <w:rsid w:val="00307491"/>
    <w:rsid w:val="003148EF"/>
    <w:rsid w:val="0033004A"/>
    <w:rsid w:val="00331066"/>
    <w:rsid w:val="00346532"/>
    <w:rsid w:val="00362DC3"/>
    <w:rsid w:val="003700C3"/>
    <w:rsid w:val="003707DF"/>
    <w:rsid w:val="003765DD"/>
    <w:rsid w:val="0037739B"/>
    <w:rsid w:val="00377E6E"/>
    <w:rsid w:val="003A4CBE"/>
    <w:rsid w:val="003A67B2"/>
    <w:rsid w:val="003A7023"/>
    <w:rsid w:val="003B2B49"/>
    <w:rsid w:val="003C1F16"/>
    <w:rsid w:val="003C3846"/>
    <w:rsid w:val="003D3280"/>
    <w:rsid w:val="003E2F13"/>
    <w:rsid w:val="003E7E7E"/>
    <w:rsid w:val="0041346C"/>
    <w:rsid w:val="004137CE"/>
    <w:rsid w:val="00416B18"/>
    <w:rsid w:val="00426186"/>
    <w:rsid w:val="00427F37"/>
    <w:rsid w:val="00447C61"/>
    <w:rsid w:val="00450C01"/>
    <w:rsid w:val="004528A3"/>
    <w:rsid w:val="004704EC"/>
    <w:rsid w:val="004812F2"/>
    <w:rsid w:val="00482BC9"/>
    <w:rsid w:val="0049048F"/>
    <w:rsid w:val="004954B1"/>
    <w:rsid w:val="004979D8"/>
    <w:rsid w:val="004A75A4"/>
    <w:rsid w:val="004C335D"/>
    <w:rsid w:val="004D0C89"/>
    <w:rsid w:val="004D39C3"/>
    <w:rsid w:val="004E328E"/>
    <w:rsid w:val="004F43F6"/>
    <w:rsid w:val="00511DCF"/>
    <w:rsid w:val="00532DB3"/>
    <w:rsid w:val="005424F2"/>
    <w:rsid w:val="0054273E"/>
    <w:rsid w:val="005448E2"/>
    <w:rsid w:val="00545581"/>
    <w:rsid w:val="00560E3A"/>
    <w:rsid w:val="005C2F09"/>
    <w:rsid w:val="005C3ED9"/>
    <w:rsid w:val="005E1C0D"/>
    <w:rsid w:val="005E5857"/>
    <w:rsid w:val="006036BA"/>
    <w:rsid w:val="006162D6"/>
    <w:rsid w:val="006315B0"/>
    <w:rsid w:val="00652D02"/>
    <w:rsid w:val="00667A3A"/>
    <w:rsid w:val="006A3E22"/>
    <w:rsid w:val="006C4C49"/>
    <w:rsid w:val="006E1305"/>
    <w:rsid w:val="00701C1D"/>
    <w:rsid w:val="007072FF"/>
    <w:rsid w:val="007161A9"/>
    <w:rsid w:val="007308A8"/>
    <w:rsid w:val="00734C1E"/>
    <w:rsid w:val="00741836"/>
    <w:rsid w:val="0075180C"/>
    <w:rsid w:val="00765CFF"/>
    <w:rsid w:val="007717B2"/>
    <w:rsid w:val="00790464"/>
    <w:rsid w:val="007B2677"/>
    <w:rsid w:val="007B38FA"/>
    <w:rsid w:val="007D4B54"/>
    <w:rsid w:val="007E3A7D"/>
    <w:rsid w:val="007F744D"/>
    <w:rsid w:val="00803F8D"/>
    <w:rsid w:val="008139D4"/>
    <w:rsid w:val="0083202A"/>
    <w:rsid w:val="00834020"/>
    <w:rsid w:val="00863C5E"/>
    <w:rsid w:val="00873DBF"/>
    <w:rsid w:val="00891B16"/>
    <w:rsid w:val="008C5B8A"/>
    <w:rsid w:val="008D0F29"/>
    <w:rsid w:val="008E00AF"/>
    <w:rsid w:val="008E2DF1"/>
    <w:rsid w:val="008E7FB0"/>
    <w:rsid w:val="008F1343"/>
    <w:rsid w:val="00917948"/>
    <w:rsid w:val="00922F29"/>
    <w:rsid w:val="009472CB"/>
    <w:rsid w:val="00961F92"/>
    <w:rsid w:val="00970806"/>
    <w:rsid w:val="00970DE6"/>
    <w:rsid w:val="0097357C"/>
    <w:rsid w:val="00996420"/>
    <w:rsid w:val="009B2F99"/>
    <w:rsid w:val="009B494A"/>
    <w:rsid w:val="009C04ED"/>
    <w:rsid w:val="009C7F2B"/>
    <w:rsid w:val="009D2CE3"/>
    <w:rsid w:val="009E4CDB"/>
    <w:rsid w:val="009E5BF8"/>
    <w:rsid w:val="009F0962"/>
    <w:rsid w:val="00A07671"/>
    <w:rsid w:val="00A17417"/>
    <w:rsid w:val="00A25FA0"/>
    <w:rsid w:val="00A36B4F"/>
    <w:rsid w:val="00A431E5"/>
    <w:rsid w:val="00A50C14"/>
    <w:rsid w:val="00A863E4"/>
    <w:rsid w:val="00A91771"/>
    <w:rsid w:val="00AD7E8E"/>
    <w:rsid w:val="00AF29A7"/>
    <w:rsid w:val="00B04219"/>
    <w:rsid w:val="00B05984"/>
    <w:rsid w:val="00B1270E"/>
    <w:rsid w:val="00B75793"/>
    <w:rsid w:val="00B80397"/>
    <w:rsid w:val="00B96E9C"/>
    <w:rsid w:val="00BB2F71"/>
    <w:rsid w:val="00BB7C87"/>
    <w:rsid w:val="00BC41A1"/>
    <w:rsid w:val="00BE7BBB"/>
    <w:rsid w:val="00BF0163"/>
    <w:rsid w:val="00BF19F2"/>
    <w:rsid w:val="00C1245C"/>
    <w:rsid w:val="00C15433"/>
    <w:rsid w:val="00C211B4"/>
    <w:rsid w:val="00C42AAC"/>
    <w:rsid w:val="00C46515"/>
    <w:rsid w:val="00CA4E06"/>
    <w:rsid w:val="00CC10BD"/>
    <w:rsid w:val="00CE6626"/>
    <w:rsid w:val="00D0474D"/>
    <w:rsid w:val="00D42648"/>
    <w:rsid w:val="00D51841"/>
    <w:rsid w:val="00D61962"/>
    <w:rsid w:val="00D70828"/>
    <w:rsid w:val="00D7794F"/>
    <w:rsid w:val="00DC2067"/>
    <w:rsid w:val="00DC4E19"/>
    <w:rsid w:val="00DF1B8D"/>
    <w:rsid w:val="00E228E2"/>
    <w:rsid w:val="00E23F2F"/>
    <w:rsid w:val="00E33092"/>
    <w:rsid w:val="00E37B11"/>
    <w:rsid w:val="00E422EA"/>
    <w:rsid w:val="00E42A3E"/>
    <w:rsid w:val="00E5415E"/>
    <w:rsid w:val="00E5700A"/>
    <w:rsid w:val="00E848EE"/>
    <w:rsid w:val="00E974E7"/>
    <w:rsid w:val="00EE33B3"/>
    <w:rsid w:val="00EF0198"/>
    <w:rsid w:val="00EF56BE"/>
    <w:rsid w:val="00F07B1F"/>
    <w:rsid w:val="00F1301A"/>
    <w:rsid w:val="00F3450A"/>
    <w:rsid w:val="00F55680"/>
    <w:rsid w:val="00F6113B"/>
    <w:rsid w:val="00F779AE"/>
    <w:rsid w:val="00F8620D"/>
    <w:rsid w:val="00FA1CAA"/>
    <w:rsid w:val="00FA5428"/>
    <w:rsid w:val="00FB799E"/>
    <w:rsid w:val="00FC3858"/>
  </w:rsids>
  <m:mathPr>
    <m:mathFont m:val="Cambria Math"/>
  </m:mathPr>
  <w:themeFontLang w:val="sv-SE"/>
  <w:clrSchemeMapping w:bg1="light1" w:t1="dark1" w:bg2="light2" w:t2="dark2" w:accent1="accent1" w:accent2="accent2" w:accent3="accent3" w:accent4="accent4" w:accent5="accent5" w:accent6="accent6" w:hyperlink="hyperlink" w:followedHyperlink="followedHyperlink"/>
  <w:doNotIncludeSubdocsInStats/>
  <w15:docId w15:val="{EC915947-25B8-4A0E-B2DC-20529BD2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D98"/>
    <w:pPr>
      <w:overflowPunct w:val="0"/>
      <w:autoSpaceDE w:val="0"/>
      <w:autoSpaceDN w:val="0"/>
      <w:adjustRightInd w:val="0"/>
      <w:textAlignment w:val="baseline"/>
    </w:pPr>
    <w:rPr>
      <w:rFonts w:ascii="Garamond" w:hAnsi="Garamond"/>
      <w:sz w:val="24"/>
      <w:szCs w:val="26"/>
    </w:rPr>
  </w:style>
  <w:style w:type="paragraph" w:styleId="Heading1">
    <w:name w:val="heading 1"/>
    <w:basedOn w:val="Normal"/>
    <w:next w:val="Normal"/>
    <w:autoRedefine/>
    <w:qFormat/>
    <w:rsid w:val="00B05984"/>
    <w:pPr>
      <w:keepNext/>
      <w:spacing w:before="240" w:after="120"/>
      <w:outlineLvl w:val="0"/>
    </w:pPr>
    <w:rPr>
      <w:rFonts w:ascii="Lato Black" w:hAnsi="Lato Black" w:cs="Arial"/>
      <w:bCs/>
      <w:kern w:val="32"/>
      <w:sz w:val="28"/>
      <w:szCs w:val="28"/>
    </w:rPr>
  </w:style>
  <w:style w:type="paragraph" w:styleId="Heading2">
    <w:name w:val="heading 2"/>
    <w:basedOn w:val="Normal"/>
    <w:next w:val="Normal"/>
    <w:autoRedefine/>
    <w:qFormat/>
    <w:rsid w:val="006A3E22"/>
    <w:pPr>
      <w:keepNext/>
      <w:spacing w:before="240" w:after="40"/>
      <w:outlineLvl w:val="1"/>
    </w:pPr>
    <w:rPr>
      <w:rFonts w:ascii="Lato Black" w:hAnsi="Lato Black" w:cs="Arial"/>
      <w:b/>
      <w:iCs/>
      <w:caps/>
      <w:sz w:val="20"/>
      <w:szCs w:val="20"/>
    </w:rPr>
  </w:style>
  <w:style w:type="paragraph" w:styleId="Heading3">
    <w:name w:val="heading 3"/>
    <w:basedOn w:val="Normal"/>
    <w:next w:val="Normal"/>
    <w:autoRedefine/>
    <w:qFormat/>
    <w:rsid w:val="006A3E22"/>
    <w:pPr>
      <w:keepNext/>
      <w:spacing w:before="240" w:after="40"/>
      <w:outlineLvl w:val="2"/>
    </w:pPr>
    <w:rPr>
      <w:rFonts w:ascii="Lato Black" w:hAnsi="Lato Black" w:cs="Arial"/>
      <w:bCs/>
      <w:sz w:val="21"/>
      <w:szCs w:val="21"/>
    </w:rPr>
  </w:style>
  <w:style w:type="paragraph" w:styleId="Heading4">
    <w:name w:val="heading 4"/>
    <w:basedOn w:val="Normal"/>
    <w:next w:val="Normal"/>
    <w:autoRedefine/>
    <w:qFormat/>
    <w:rsid w:val="007B2677"/>
    <w:pPr>
      <w:keepNext/>
      <w:spacing w:before="240" w:after="40"/>
      <w:outlineLvl w:val="3"/>
    </w:pPr>
    <w:rPr>
      <w:rFonts w:ascii="Lato Black" w:hAnsi="Lato Black"/>
      <w:bCs/>
      <w:i/>
      <w:sz w:val="20"/>
      <w:szCs w:val="28"/>
    </w:rPr>
  </w:style>
  <w:style w:type="paragraph" w:styleId="Heading5">
    <w:name w:val="heading 5"/>
    <w:basedOn w:val="Header"/>
    <w:next w:val="Normal"/>
    <w:link w:val="Rubrik5Char"/>
    <w:uiPriority w:val="9"/>
    <w:unhideWhenUsed/>
    <w:qFormat/>
    <w:rsid w:val="006162D6"/>
    <w:pPr>
      <w:tabs>
        <w:tab w:val="left" w:pos="735"/>
        <w:tab w:val="clear" w:pos="4536"/>
        <w:tab w:val="clear" w:pos="9072"/>
        <w:tab w:val="right" w:pos="9922"/>
      </w:tabs>
      <w:ind w:right="-567"/>
      <w:outlineLvl w:val="4"/>
    </w:pPr>
    <w:rPr>
      <w:rFonts w:ascii="Arial" w:hAnsi="Arial"/>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96420"/>
    <w:pPr>
      <w:tabs>
        <w:tab w:val="center" w:pos="4536"/>
        <w:tab w:val="right" w:pos="9072"/>
      </w:tabs>
    </w:pPr>
  </w:style>
  <w:style w:type="paragraph" w:styleId="Header">
    <w:name w:val="header"/>
    <w:basedOn w:val="Normal"/>
    <w:semiHidden/>
    <w:rsid w:val="00996420"/>
    <w:pPr>
      <w:tabs>
        <w:tab w:val="center" w:pos="4536"/>
        <w:tab w:val="right" w:pos="9072"/>
      </w:tabs>
    </w:pPr>
  </w:style>
  <w:style w:type="character" w:styleId="Hyperlink">
    <w:name w:val="Hyperlink"/>
    <w:basedOn w:val="DefaultParagraphFont"/>
    <w:semiHidden/>
    <w:rsid w:val="00996420"/>
    <w:rPr>
      <w:color w:val="0000FF"/>
      <w:u w:val="single"/>
    </w:rPr>
  </w:style>
  <w:style w:type="paragraph" w:styleId="BalloonText">
    <w:name w:val="Balloon Text"/>
    <w:basedOn w:val="Normal"/>
    <w:link w:val="BallongtextChar"/>
    <w:uiPriority w:val="99"/>
    <w:semiHidden/>
    <w:unhideWhenUsed/>
    <w:rsid w:val="009E4CDB"/>
    <w:rPr>
      <w:rFonts w:ascii="Tahoma" w:hAnsi="Tahoma" w:cs="Tahoma"/>
      <w:sz w:val="16"/>
      <w:szCs w:val="16"/>
    </w:rPr>
  </w:style>
  <w:style w:type="character" w:customStyle="1" w:styleId="BallongtextChar">
    <w:name w:val="Ballongtext Char"/>
    <w:basedOn w:val="DefaultParagraphFont"/>
    <w:link w:val="BalloonText"/>
    <w:uiPriority w:val="99"/>
    <w:semiHidden/>
    <w:rsid w:val="009E4CDB"/>
    <w:rPr>
      <w:rFonts w:ascii="Tahoma" w:hAnsi="Tahoma" w:cs="Tahoma"/>
      <w:sz w:val="16"/>
      <w:szCs w:val="16"/>
    </w:rPr>
  </w:style>
  <w:style w:type="character" w:styleId="Emphasis">
    <w:name w:val="Emphasis"/>
    <w:basedOn w:val="DefaultParagraphFont"/>
    <w:uiPriority w:val="20"/>
    <w:qFormat/>
    <w:rsid w:val="006A3E22"/>
    <w:rPr>
      <w:i/>
      <w:iCs/>
    </w:rPr>
  </w:style>
  <w:style w:type="character" w:customStyle="1" w:styleId="Rubrik5Char">
    <w:name w:val="Rubrik 5 Char"/>
    <w:basedOn w:val="DefaultParagraphFont"/>
    <w:link w:val="Heading5"/>
    <w:uiPriority w:val="9"/>
    <w:rsid w:val="006162D6"/>
    <w:rPr>
      <w:rFonts w:ascii="Arial" w:hAnsi="Arial"/>
      <w:sz w:val="18"/>
      <w:szCs w:val="18"/>
    </w:rPr>
  </w:style>
  <w:style w:type="paragraph" w:styleId="ListParagraph">
    <w:name w:val="List Paragraph"/>
    <w:basedOn w:val="Normal"/>
    <w:uiPriority w:val="34"/>
    <w:qFormat/>
    <w:rsid w:val="00970DE6"/>
    <w:pPr>
      <w:ind w:left="720"/>
      <w:contextualSpacing/>
    </w:pPr>
  </w:style>
  <w:style w:type="paragraph" w:styleId="NormalWeb">
    <w:name w:val="Normal (Web)"/>
    <w:basedOn w:val="Normal"/>
    <w:uiPriority w:val="99"/>
    <w:unhideWhenUsed/>
    <w:rsid w:val="00211E79"/>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imagetext">
    <w:name w:val="imagetext"/>
    <w:basedOn w:val="Normal"/>
    <w:rsid w:val="00211E79"/>
    <w:pPr>
      <w:overflowPunct/>
      <w:autoSpaceDE/>
      <w:autoSpaceDN/>
      <w:adjustRightInd/>
      <w:spacing w:before="100" w:beforeAutospacing="1" w:after="100" w:afterAutospacing="1"/>
      <w:textAlignment w:val="auto"/>
    </w:pPr>
    <w:rPr>
      <w:rFonts w:ascii="Times New Roman" w:hAnsi="Times New Roman"/>
      <w:szCs w:val="24"/>
    </w:rPr>
  </w:style>
  <w:style w:type="paragraph" w:styleId="Quote">
    <w:name w:val="Quote"/>
    <w:basedOn w:val="Normal"/>
    <w:next w:val="Normal"/>
    <w:link w:val="CitatChar"/>
    <w:uiPriority w:val="29"/>
    <w:qFormat/>
    <w:rsid w:val="00922F29"/>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rsid w:val="00922F29"/>
    <w:rPr>
      <w:rFonts w:ascii="Garamond" w:hAnsi="Garamond"/>
      <w:i/>
      <w:iCs/>
      <w:color w:val="404040" w:themeColor="text1" w:themeTint="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5C0BB-D322-446A-BB10-14F55BF7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Pages>
  <Words>162</Words>
  <Characters>914</Characters>
  <Application>Microsoft Office Word</Application>
  <DocSecurity>0</DocSecurity>
  <Lines>7</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Identitet</vt:lpstr>
      <vt:lpstr>Identitet</vt:lpstr>
    </vt:vector>
  </TitlesOfParts>
  <Company>Statens Veterinärmedicinska Anstalt</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Identitet</dc:title>
  <dc:creator>Gun-Britt Rydén</dc:creator>
  <cp:lastModifiedBy>Eva Osterman-Lind</cp:lastModifiedBy>
  <cp:revision>16</cp:revision>
  <cp:lastPrinted>2011-12-09T16:04:00Z</cp:lastPrinted>
  <dcterms:created xsi:type="dcterms:W3CDTF">2018-05-22T10:45:00Z</dcterms:created>
  <dcterms:modified xsi:type="dcterms:W3CDTF">2023-09-20T15:27:00Z</dcterms:modified>
  <cp:category>Kvalitetsmanual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_Api_Comment">
    <vt:lpwstr>https://centuri.sva.se/command/workflow/SVA22434/comment</vt:lpwstr>
  </property>
  <property fmtid="{D5CDD505-2E9C-101B-9397-08002B2CF9AE}" pid="3" name="C_Approved">
    <vt:lpwstr>2023-09-20</vt:lpwstr>
  </property>
  <property fmtid="{D5CDD505-2E9C-101B-9397-08002B2CF9AE}" pid="4" name="C_ApprovedDate">
    <vt:lpwstr>2023-09-20</vt:lpwstr>
  </property>
  <property fmtid="{D5CDD505-2E9C-101B-9397-08002B2CF9AE}" pid="5" name="C_Approvers">
    <vt:lpwstr>Eva Osterman-Lind</vt:lpwstr>
  </property>
  <property fmtid="{D5CDD505-2E9C-101B-9397-08002B2CF9AE}" pid="6" name="C_Approvers_JobTitles">
    <vt:lpwstr>Godkännare</vt:lpwstr>
  </property>
  <property fmtid="{D5CDD505-2E9C-101B-9397-08002B2CF9AE}" pid="7" name="C_Approvers_WorkUnits">
    <vt:lpwstr>MIK</vt:lpwstr>
  </property>
  <property fmtid="{D5CDD505-2E9C-101B-9397-08002B2CF9AE}" pid="8" name="C_AuditDate">
    <vt:lpwstr>2024-09-20</vt:lpwstr>
  </property>
  <property fmtid="{D5CDD505-2E9C-101B-9397-08002B2CF9AE}" pid="9" name="C_AuditFrequency">
    <vt:lpwstr>12</vt:lpwstr>
  </property>
  <property fmtid="{D5CDD505-2E9C-101B-9397-08002B2CF9AE}" pid="10" name="C_Category">
    <vt:lpwstr>Provtagningsinstruktion</vt:lpwstr>
  </property>
  <property fmtid="{D5CDD505-2E9C-101B-9397-08002B2CF9AE}" pid="11" name="C_CategoryDescription">
    <vt:lpwstr>Används för att beskriva hur en provtagning utförs. KOM publiceras sen på www.sva.se</vt:lpwstr>
  </property>
  <property fmtid="{D5CDD505-2E9C-101B-9397-08002B2CF9AE}" pid="12" name="C_CategoryId">
    <vt:lpwstr>3f166565-5a73-578d-803e-a72aa5acbaa0</vt:lpwstr>
  </property>
  <property fmtid="{D5CDD505-2E9C-101B-9397-08002B2CF9AE}" pid="13" name="C_Comparable">
    <vt:lpwstr>True</vt:lpwstr>
  </property>
  <property fmtid="{D5CDD505-2E9C-101B-9397-08002B2CF9AE}" pid="14" name="C_Created">
    <vt:lpwstr>2023-09-20</vt:lpwstr>
  </property>
  <property fmtid="{D5CDD505-2E9C-101B-9397-08002B2CF9AE}" pid="15" name="C_CreatedBy">
    <vt:lpwstr>Eva Osterman-Lind</vt:lpwstr>
  </property>
  <property fmtid="{D5CDD505-2E9C-101B-9397-08002B2CF9AE}" pid="16" name="C_CreatedBy_JobTitle">
    <vt:lpwstr>Godkännare</vt:lpwstr>
  </property>
  <property fmtid="{D5CDD505-2E9C-101B-9397-08002B2CF9AE}" pid="17" name="C_CreatedBy_WorkUnit">
    <vt:lpwstr>MIK</vt:lpwstr>
  </property>
  <property fmtid="{D5CDD505-2E9C-101B-9397-08002B2CF9AE}" pid="18" name="C_CreatedBy_WorkUnitPath">
    <vt:lpwstr>SVA / MIK</vt:lpwstr>
  </property>
  <property fmtid="{D5CDD505-2E9C-101B-9397-08002B2CF9AE}" pid="19" name="C_CreatedDate">
    <vt:lpwstr>2023-09-20</vt:lpwstr>
  </property>
  <property fmtid="{D5CDD505-2E9C-101B-9397-08002B2CF9AE}" pid="20" name="C_Description">
    <vt:lpwstr/>
  </property>
  <property fmtid="{D5CDD505-2E9C-101B-9397-08002B2CF9AE}" pid="21" name="C_DocumentNumber">
    <vt:lpwstr>SVA22434-14</vt:lpwstr>
  </property>
  <property fmtid="{D5CDD505-2E9C-101B-9397-08002B2CF9AE}" pid="22" name="C_FileCategory">
    <vt:lpwstr>Document</vt:lpwstr>
  </property>
  <property fmtid="{D5CDD505-2E9C-101B-9397-08002B2CF9AE}" pid="23" name="C_FinishBeforeAuto">
    <vt:lpwstr>False</vt:lpwstr>
  </property>
  <property fmtid="{D5CDD505-2E9C-101B-9397-08002B2CF9AE}" pid="24" name="C_FormConfigId">
    <vt:lpwstr>3cec220c-8ed1-42fc-83cd-3f0a5ddf9a3d</vt:lpwstr>
  </property>
  <property fmtid="{D5CDD505-2E9C-101B-9397-08002B2CF9AE}" pid="25" name="C_FrequencyInMonths">
    <vt:lpwstr>12</vt:lpwstr>
  </property>
  <property fmtid="{D5CDD505-2E9C-101B-9397-08002B2CF9AE}" pid="26" name="C_HasPreviousIssue">
    <vt:lpwstr>True</vt:lpwstr>
  </property>
  <property fmtid="{D5CDD505-2E9C-101B-9397-08002B2CF9AE}" pid="27" name="C_HasVisibleReportTemplates">
    <vt:lpwstr>False</vt:lpwstr>
  </property>
  <property fmtid="{D5CDD505-2E9C-101B-9397-08002B2CF9AE}" pid="28" name="C_IssueNumber">
    <vt:lpwstr>14</vt:lpwstr>
  </property>
  <property fmtid="{D5CDD505-2E9C-101B-9397-08002B2CF9AE}" pid="29" name="C_Language">
    <vt:lpwstr>sv-SE</vt:lpwstr>
  </property>
  <property fmtid="{D5CDD505-2E9C-101B-9397-08002B2CF9AE}" pid="30" name="C_Link">
    <vt:lpwstr>https://centuri.sva.se/RegNo/SVA22434</vt:lpwstr>
  </property>
  <property fmtid="{D5CDD505-2E9C-101B-9397-08002B2CF9AE}" pid="31" name="C_LinkToDoRespond">
    <vt:lpwstr>https://centuri.sva.se/#/todo/dependee</vt:lpwstr>
  </property>
  <property fmtid="{D5CDD505-2E9C-101B-9397-08002B2CF9AE}" pid="32" name="C_Link_Compare">
    <vt:lpwstr>https://centuri.sva.se/Compare/SVA22434</vt:lpwstr>
  </property>
  <property fmtid="{D5CDD505-2E9C-101B-9397-08002B2CF9AE}" pid="33" name="C_Link_ToDo_Tasks">
    <vt:lpwstr>https://centuri.sva.se/#/todo/tasks</vt:lpwstr>
  </property>
  <property fmtid="{D5CDD505-2E9C-101B-9397-08002B2CF9AE}" pid="34" name="C_Link_ToDo_Work">
    <vt:lpwstr>https://centuri.sva.se/#/todo/work</vt:lpwstr>
  </property>
  <property fmtid="{D5CDD505-2E9C-101B-9397-08002B2CF9AE}" pid="35" name="C_Mandatory">
    <vt:lpwstr>False</vt:lpwstr>
  </property>
  <property fmtid="{D5CDD505-2E9C-101B-9397-08002B2CF9AE}" pid="36" name="C_Owner">
    <vt:lpwstr>Eva Osterman-Lind</vt:lpwstr>
  </property>
  <property fmtid="{D5CDD505-2E9C-101B-9397-08002B2CF9AE}" pid="37" name="C_Owners">
    <vt:lpwstr>Eva Osterman-Lind</vt:lpwstr>
  </property>
  <property fmtid="{D5CDD505-2E9C-101B-9397-08002B2CF9AE}" pid="38" name="C_Owner_Email">
    <vt:lpwstr>eva.osterman-lind@sva.se</vt:lpwstr>
  </property>
  <property fmtid="{D5CDD505-2E9C-101B-9397-08002B2CF9AE}" pid="39" name="C_Owner_FamilyName">
    <vt:lpwstr>Osterman-Lind</vt:lpwstr>
  </property>
  <property fmtid="{D5CDD505-2E9C-101B-9397-08002B2CF9AE}" pid="40" name="C_Owner_GivenName">
    <vt:lpwstr>Eva</vt:lpwstr>
  </property>
  <property fmtid="{D5CDD505-2E9C-101B-9397-08002B2CF9AE}" pid="41" name="C_Owner_JobTitle">
    <vt:lpwstr>Godkännare</vt:lpwstr>
  </property>
  <property fmtid="{D5CDD505-2E9C-101B-9397-08002B2CF9AE}" pid="42" name="C_Owner_UserName">
    <vt:lpwstr>eva.osterman-lind</vt:lpwstr>
  </property>
  <property fmtid="{D5CDD505-2E9C-101B-9397-08002B2CF9AE}" pid="43" name="C_Owner_WorkUnit">
    <vt:lpwstr>MIK</vt:lpwstr>
  </property>
  <property fmtid="{D5CDD505-2E9C-101B-9397-08002B2CF9AE}" pid="44" name="C_Owner_WorkUnitPath">
    <vt:lpwstr>SVA / MIK</vt:lpwstr>
  </property>
  <property fmtid="{D5CDD505-2E9C-101B-9397-08002B2CF9AE}" pid="45" name="C_RegistrationNumber">
    <vt:lpwstr>SVA22434</vt:lpwstr>
  </property>
  <property fmtid="{D5CDD505-2E9C-101B-9397-08002B2CF9AE}" pid="46" name="C_RegistrationNumberId">
    <vt:lpwstr>ccc18864-2158-4722-97ea-b931b71cb1b2</vt:lpwstr>
  </property>
  <property fmtid="{D5CDD505-2E9C-101B-9397-08002B2CF9AE}" pid="47" name="C_RegNo">
    <vt:lpwstr>SVA22434-14</vt:lpwstr>
  </property>
  <property fmtid="{D5CDD505-2E9C-101B-9397-08002B2CF9AE}" pid="48" name="C_Restricted">
    <vt:lpwstr>False</vt:lpwstr>
  </property>
  <property fmtid="{D5CDD505-2E9C-101B-9397-08002B2CF9AE}" pid="49" name="C_Reviewers">
    <vt:lpwstr/>
  </property>
  <property fmtid="{D5CDD505-2E9C-101B-9397-08002B2CF9AE}" pid="50" name="C_Reviewers_JobTitles">
    <vt:lpwstr/>
  </property>
  <property fmtid="{D5CDD505-2E9C-101B-9397-08002B2CF9AE}" pid="51" name="C_Reviewers_WorkUnits">
    <vt:lpwstr/>
  </property>
  <property fmtid="{D5CDD505-2E9C-101B-9397-08002B2CF9AE}" pid="52" name="C_Revision">
    <vt:lpwstr>0</vt:lpwstr>
  </property>
  <property fmtid="{D5CDD505-2E9C-101B-9397-08002B2CF9AE}" pid="53" name="C_Stage">
    <vt:lpwstr>Publicerad</vt:lpwstr>
  </property>
  <property fmtid="{D5CDD505-2E9C-101B-9397-08002B2CF9AE}" pid="54" name="C_Tags">
    <vt:lpwstr>Provtagningsinstruktioner (Externa hemsidan)</vt:lpwstr>
  </property>
  <property fmtid="{D5CDD505-2E9C-101B-9397-08002B2CF9AE}" pid="55" name="C_Template">
    <vt:lpwstr>Provtagningsinstruktion</vt:lpwstr>
  </property>
  <property fmtid="{D5CDD505-2E9C-101B-9397-08002B2CF9AE}" pid="56" name="C_Title">
    <vt:lpwstr>PAR Provtagningsinstruktion: blodprov för serologi eller PCR parasiter</vt:lpwstr>
  </property>
  <property fmtid="{D5CDD505-2E9C-101B-9397-08002B2CF9AE}" pid="57" name="C_UpdatedWhen">
    <vt:lpwstr>2023-09-20</vt:lpwstr>
  </property>
  <property fmtid="{D5CDD505-2E9C-101B-9397-08002B2CF9AE}" pid="58" name="C_UpdatedWhenDate">
    <vt:lpwstr>2023-09-20</vt:lpwstr>
  </property>
  <property fmtid="{D5CDD505-2E9C-101B-9397-08002B2CF9AE}" pid="59" name="C_ValidFrom">
    <vt:lpwstr>2023-09-20</vt:lpwstr>
  </property>
  <property fmtid="{D5CDD505-2E9C-101B-9397-08002B2CF9AE}" pid="60" name="C_ValidFromDate">
    <vt:lpwstr>2023-09-20</vt:lpwstr>
  </property>
  <property fmtid="{D5CDD505-2E9C-101B-9397-08002B2CF9AE}" pid="61" name="C_ViewMode">
    <vt:lpwstr>ViewModeOriginal</vt:lpwstr>
  </property>
  <property fmtid="{D5CDD505-2E9C-101B-9397-08002B2CF9AE}" pid="62" name="C_Workflow">
    <vt:lpwstr>Provtagningsinstruktion</vt:lpwstr>
  </property>
  <property fmtid="{D5CDD505-2E9C-101B-9397-08002B2CF9AE}" pid="63" name="C_WorkflowId">
    <vt:lpwstr>b6e5b7b2-7b68-4d58-a076-f5d281ac34f1</vt:lpwstr>
  </property>
  <property fmtid="{D5CDD505-2E9C-101B-9397-08002B2CF9AE}" pid="64" name="C_WorkUnit">
    <vt:lpwstr>MIK</vt:lpwstr>
  </property>
  <property fmtid="{D5CDD505-2E9C-101B-9397-08002B2CF9AE}" pid="65" name="C_WorkUnitPath">
    <vt:lpwstr>SVA / MIK</vt:lpwstr>
  </property>
</Properties>
</file>